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A1E85" w14:textId="64C82BDE" w:rsidR="00415420" w:rsidRPr="00A237E0" w:rsidRDefault="00415420" w:rsidP="00415420">
      <w:pPr>
        <w:pStyle w:val="Heading1"/>
        <w:jc w:val="center"/>
        <w:rPr>
          <w:rFonts w:ascii="Tahoma" w:hAnsi="Tahoma" w:cs="Tahoma"/>
        </w:rPr>
      </w:pPr>
      <w:r w:rsidRPr="00A237E0">
        <w:rPr>
          <w:rFonts w:ascii="Tahoma" w:hAnsi="Tahoma" w:cs="Tahoma"/>
        </w:rPr>
        <w:t>Multi-Year Train</w:t>
      </w:r>
      <w:bookmarkStart w:id="0" w:name="_GoBack"/>
      <w:bookmarkEnd w:id="0"/>
      <w:r w:rsidRPr="00A237E0">
        <w:rPr>
          <w:rFonts w:ascii="Tahoma" w:hAnsi="Tahoma" w:cs="Tahoma"/>
        </w:rPr>
        <w:t>ing and Exercise Plan</w:t>
      </w:r>
    </w:p>
    <w:p w14:paraId="3F3C3903" w14:textId="79F11CAA" w:rsidR="00415420" w:rsidRPr="00A237E0" w:rsidRDefault="00415420" w:rsidP="00415420">
      <w:pPr>
        <w:jc w:val="center"/>
        <w:rPr>
          <w:rFonts w:ascii="Tahoma" w:eastAsiaTheme="majorEastAsia" w:hAnsi="Tahoma" w:cs="Tahoma"/>
          <w:b/>
          <w:color w:val="003865" w:themeColor="text1"/>
          <w:spacing w:val="-20"/>
          <w:sz w:val="48"/>
          <w:szCs w:val="48"/>
        </w:rPr>
      </w:pPr>
      <w:r w:rsidRPr="00A237E0">
        <w:rPr>
          <w:rFonts w:ascii="Tahoma" w:eastAsiaTheme="majorEastAsia" w:hAnsi="Tahoma" w:cs="Tahoma"/>
          <w:b/>
          <w:color w:val="003865" w:themeColor="text1"/>
          <w:spacing w:val="-20"/>
          <w:sz w:val="48"/>
          <w:szCs w:val="48"/>
        </w:rPr>
        <w:t>Reference Guide</w:t>
      </w:r>
    </w:p>
    <w:p w14:paraId="31E5A8E2" w14:textId="0CE401B6" w:rsidR="00415420" w:rsidRPr="00A237E0" w:rsidRDefault="00415420" w:rsidP="00415420">
      <w:pPr>
        <w:jc w:val="center"/>
        <w:rPr>
          <w:rFonts w:ascii="Tahoma" w:eastAsiaTheme="majorEastAsia" w:hAnsi="Tahoma" w:cs="Tahoma"/>
          <w:b/>
          <w:color w:val="003865" w:themeColor="text1"/>
          <w:spacing w:val="-20"/>
          <w:sz w:val="48"/>
          <w:szCs w:val="48"/>
        </w:rPr>
      </w:pPr>
    </w:p>
    <w:p w14:paraId="22225300" w14:textId="13C5FDD5" w:rsidR="00415420" w:rsidRPr="00A237E0" w:rsidRDefault="00415420" w:rsidP="00415420">
      <w:pPr>
        <w:jc w:val="center"/>
        <w:rPr>
          <w:rFonts w:ascii="Tahoma" w:eastAsiaTheme="majorEastAsia" w:hAnsi="Tahoma" w:cs="Tahoma"/>
          <w:b/>
          <w:color w:val="003865" w:themeColor="text1"/>
          <w:spacing w:val="-20"/>
          <w:sz w:val="36"/>
          <w:szCs w:val="48"/>
          <w:u w:val="single"/>
        </w:rPr>
      </w:pPr>
      <w:r w:rsidRPr="00A237E0">
        <w:rPr>
          <w:rFonts w:ascii="Tahoma" w:eastAsiaTheme="majorEastAsia" w:hAnsi="Tahoma" w:cs="Tahoma"/>
          <w:b/>
          <w:color w:val="003865" w:themeColor="text1"/>
          <w:spacing w:val="-20"/>
          <w:sz w:val="36"/>
          <w:szCs w:val="48"/>
          <w:u w:val="single"/>
        </w:rPr>
        <w:t>Types of exercises</w:t>
      </w:r>
    </w:p>
    <w:p w14:paraId="2A38521F" w14:textId="13446688" w:rsidR="00415420" w:rsidRPr="00A237E0" w:rsidRDefault="00415420" w:rsidP="00415420">
      <w:pPr>
        <w:rPr>
          <w:rFonts w:ascii="Tahoma" w:eastAsiaTheme="majorEastAsia" w:hAnsi="Tahoma" w:cs="Tahoma"/>
          <w:b/>
          <w:color w:val="003865" w:themeColor="text1"/>
          <w:spacing w:val="-20"/>
          <w:sz w:val="32"/>
          <w:szCs w:val="48"/>
        </w:rPr>
      </w:pPr>
    </w:p>
    <w:p w14:paraId="421E35FD" w14:textId="2942E0EB" w:rsidR="00415420" w:rsidRPr="00A237E0" w:rsidRDefault="00415420" w:rsidP="00415420">
      <w:pPr>
        <w:rPr>
          <w:rFonts w:ascii="Tahoma" w:eastAsiaTheme="majorEastAsia" w:hAnsi="Tahoma" w:cs="Tahoma"/>
          <w:b/>
          <w:color w:val="003865" w:themeColor="text1"/>
          <w:spacing w:val="-20"/>
          <w:sz w:val="32"/>
          <w:szCs w:val="48"/>
        </w:rPr>
      </w:pPr>
      <w:r w:rsidRPr="00A237E0">
        <w:rPr>
          <w:rFonts w:ascii="Tahoma" w:eastAsiaTheme="majorEastAsia" w:hAnsi="Tahoma" w:cs="Tahoma"/>
          <w:b/>
          <w:color w:val="003865" w:themeColor="text1"/>
          <w:spacing w:val="-20"/>
          <w:sz w:val="32"/>
          <w:szCs w:val="48"/>
        </w:rPr>
        <w:t>Discussion Based:</w:t>
      </w:r>
    </w:p>
    <w:p w14:paraId="77FB6993" w14:textId="77777777" w:rsidR="00415420" w:rsidRPr="00A237E0" w:rsidRDefault="00415420" w:rsidP="00415420">
      <w:pPr>
        <w:pStyle w:val="paragraph"/>
        <w:spacing w:before="0" w:beforeAutospacing="0" w:after="0" w:afterAutospacing="0"/>
        <w:ind w:left="378"/>
        <w:textAlignment w:val="baseline"/>
        <w:rPr>
          <w:rFonts w:ascii="Tahoma" w:hAnsi="Tahoma" w:cs="Tahoma"/>
          <w:szCs w:val="28"/>
        </w:rPr>
      </w:pPr>
      <w:r w:rsidRPr="00A237E0">
        <w:rPr>
          <w:rStyle w:val="normaltextrun"/>
          <w:rFonts w:ascii="Tahoma" w:hAnsi="Tahoma" w:cs="Tahoma"/>
          <w:b/>
          <w:bCs/>
          <w:color w:val="000000"/>
          <w:position w:val="9"/>
          <w:szCs w:val="28"/>
        </w:rPr>
        <w:t>Seminar</w:t>
      </w:r>
      <w:r w:rsidRPr="00A237E0">
        <w:rPr>
          <w:rStyle w:val="normaltextrun"/>
          <w:rFonts w:ascii="Tahoma" w:hAnsi="Tahoma" w:cs="Tahoma"/>
          <w:color w:val="000000"/>
          <w:position w:val="9"/>
          <w:szCs w:val="28"/>
        </w:rPr>
        <w:t>- A seminar is an informal discussion, designed to orient participants to new or updated plans, policies, or procedures. </w:t>
      </w:r>
      <w:r w:rsidRPr="00A237E0">
        <w:rPr>
          <w:rStyle w:val="eop"/>
          <w:rFonts w:ascii="Tahoma" w:hAnsi="Tahoma" w:cs="Tahoma"/>
          <w:szCs w:val="28"/>
        </w:rPr>
        <w:t>​</w:t>
      </w:r>
    </w:p>
    <w:p w14:paraId="030E2F62" w14:textId="6A9188C2" w:rsidR="00415420" w:rsidRPr="00A237E0" w:rsidRDefault="00415420" w:rsidP="00415420">
      <w:pPr>
        <w:pStyle w:val="paragraph"/>
        <w:spacing w:before="0" w:beforeAutospacing="0" w:after="0" w:afterAutospacing="0"/>
        <w:ind w:left="378"/>
        <w:textAlignment w:val="baseline"/>
        <w:rPr>
          <w:rFonts w:ascii="Tahoma" w:hAnsi="Tahoma" w:cs="Tahoma"/>
          <w:szCs w:val="28"/>
        </w:rPr>
      </w:pPr>
    </w:p>
    <w:p w14:paraId="523C6332" w14:textId="77777777" w:rsidR="00415420" w:rsidRPr="00A237E0" w:rsidRDefault="00415420" w:rsidP="00415420">
      <w:pPr>
        <w:pStyle w:val="paragraph"/>
        <w:spacing w:before="0" w:beforeAutospacing="0" w:after="0" w:afterAutospacing="0"/>
        <w:ind w:left="378"/>
        <w:textAlignment w:val="baseline"/>
        <w:rPr>
          <w:rFonts w:ascii="Tahoma" w:hAnsi="Tahoma" w:cs="Tahoma"/>
          <w:szCs w:val="28"/>
        </w:rPr>
      </w:pPr>
      <w:r w:rsidRPr="00A237E0">
        <w:rPr>
          <w:rStyle w:val="normaltextrun"/>
          <w:rFonts w:ascii="Tahoma" w:hAnsi="Tahoma" w:cs="Tahoma"/>
          <w:b/>
          <w:bCs/>
          <w:color w:val="000000"/>
          <w:position w:val="9"/>
          <w:szCs w:val="28"/>
        </w:rPr>
        <w:t>Workshop-</w:t>
      </w:r>
      <w:r w:rsidRPr="00A237E0">
        <w:rPr>
          <w:rStyle w:val="normaltextrun"/>
          <w:rFonts w:ascii="Tahoma" w:hAnsi="Tahoma" w:cs="Tahoma"/>
          <w:color w:val="000000"/>
          <w:position w:val="9"/>
          <w:szCs w:val="28"/>
        </w:rPr>
        <w:t> A workshop resembles a seminar, but is employed to build specific products, such as a draft plan or policy.</w:t>
      </w:r>
      <w:r w:rsidRPr="00A237E0">
        <w:rPr>
          <w:rStyle w:val="eop"/>
          <w:rFonts w:ascii="Tahoma" w:hAnsi="Tahoma" w:cs="Tahoma"/>
          <w:szCs w:val="28"/>
        </w:rPr>
        <w:t>​</w:t>
      </w:r>
    </w:p>
    <w:p w14:paraId="71B64F87" w14:textId="3BA0EE7C" w:rsidR="00415420" w:rsidRPr="00A237E0" w:rsidRDefault="00415420" w:rsidP="00415420">
      <w:pPr>
        <w:pStyle w:val="paragraph"/>
        <w:spacing w:before="0" w:beforeAutospacing="0" w:after="0" w:afterAutospacing="0"/>
        <w:ind w:left="378"/>
        <w:textAlignment w:val="baseline"/>
        <w:rPr>
          <w:rFonts w:ascii="Tahoma" w:hAnsi="Tahoma" w:cs="Tahoma"/>
          <w:szCs w:val="28"/>
        </w:rPr>
      </w:pPr>
    </w:p>
    <w:p w14:paraId="7A15E121" w14:textId="29100385" w:rsidR="00415420" w:rsidRPr="00A237E0" w:rsidRDefault="00415420" w:rsidP="00415420">
      <w:pPr>
        <w:pStyle w:val="paragraph"/>
        <w:spacing w:before="0" w:beforeAutospacing="0" w:after="0" w:afterAutospacing="0"/>
        <w:ind w:left="378"/>
        <w:textAlignment w:val="baseline"/>
        <w:rPr>
          <w:rFonts w:ascii="Tahoma" w:hAnsi="Tahoma" w:cs="Tahoma"/>
          <w:szCs w:val="28"/>
        </w:rPr>
      </w:pPr>
      <w:r w:rsidRPr="00A237E0">
        <w:rPr>
          <w:rStyle w:val="normaltextrun"/>
          <w:rFonts w:ascii="Tahoma" w:hAnsi="Tahoma" w:cs="Tahoma"/>
          <w:b/>
          <w:bCs/>
          <w:color w:val="000000"/>
          <w:position w:val="9"/>
          <w:szCs w:val="28"/>
        </w:rPr>
        <w:t>Tabletop Exercise (TTX) -</w:t>
      </w:r>
      <w:r w:rsidRPr="00A237E0">
        <w:rPr>
          <w:rStyle w:val="normaltextrun"/>
          <w:rFonts w:ascii="Tahoma" w:hAnsi="Tahoma" w:cs="Tahoma"/>
          <w:color w:val="000000"/>
          <w:position w:val="9"/>
          <w:szCs w:val="28"/>
        </w:rPr>
        <w:t> A TTX involves key personnel discussing simulated scenarios in an informal setting. TTXs can be used to assess plans, policies, and procedures.</w:t>
      </w:r>
      <w:r w:rsidRPr="00A237E0">
        <w:rPr>
          <w:rStyle w:val="eop"/>
          <w:rFonts w:ascii="Tahoma" w:hAnsi="Tahoma" w:cs="Tahoma"/>
          <w:szCs w:val="28"/>
        </w:rPr>
        <w:t>​</w:t>
      </w:r>
    </w:p>
    <w:p w14:paraId="346AAF31" w14:textId="4F0EED98" w:rsidR="00415420" w:rsidRPr="00A237E0" w:rsidRDefault="00415420" w:rsidP="00415420">
      <w:pPr>
        <w:pStyle w:val="paragraph"/>
        <w:spacing w:before="0" w:beforeAutospacing="0" w:after="0" w:afterAutospacing="0"/>
        <w:ind w:left="378"/>
        <w:textAlignment w:val="baseline"/>
        <w:rPr>
          <w:rFonts w:ascii="Tahoma" w:hAnsi="Tahoma" w:cs="Tahoma"/>
          <w:szCs w:val="28"/>
        </w:rPr>
      </w:pPr>
    </w:p>
    <w:p w14:paraId="7BCFBC8B" w14:textId="77777777" w:rsidR="00415420" w:rsidRPr="00A237E0" w:rsidRDefault="00415420" w:rsidP="00415420">
      <w:pPr>
        <w:pStyle w:val="paragraph"/>
        <w:spacing w:before="0" w:beforeAutospacing="0" w:after="0" w:afterAutospacing="0"/>
        <w:ind w:left="378"/>
        <w:textAlignment w:val="baseline"/>
        <w:rPr>
          <w:rFonts w:ascii="Tahoma" w:hAnsi="Tahoma" w:cs="Tahoma"/>
          <w:szCs w:val="28"/>
        </w:rPr>
      </w:pPr>
      <w:r w:rsidRPr="00A237E0">
        <w:rPr>
          <w:rStyle w:val="normaltextrun"/>
          <w:rFonts w:ascii="Tahoma" w:hAnsi="Tahoma" w:cs="Tahoma"/>
          <w:b/>
          <w:bCs/>
          <w:color w:val="000000"/>
          <w:position w:val="9"/>
          <w:szCs w:val="28"/>
        </w:rPr>
        <w:t>Game-</w:t>
      </w:r>
      <w:r w:rsidRPr="00A237E0">
        <w:rPr>
          <w:rStyle w:val="normaltextrun"/>
          <w:rFonts w:ascii="Tahoma" w:hAnsi="Tahoma" w:cs="Tahoma"/>
          <w:color w:val="000000"/>
          <w:position w:val="9"/>
          <w:szCs w:val="28"/>
        </w:rPr>
        <w:t xml:space="preserve"> A game is a simulation of operations that often involves two or more teams, usually in a competitive environment, using rules, data, and procedures designed to depict an actual or </w:t>
      </w:r>
      <w:proofErr w:type="gramStart"/>
      <w:r w:rsidRPr="00A237E0">
        <w:rPr>
          <w:rStyle w:val="normaltextrun"/>
          <w:rFonts w:ascii="Tahoma" w:hAnsi="Tahoma" w:cs="Tahoma"/>
          <w:color w:val="000000"/>
          <w:position w:val="9"/>
          <w:szCs w:val="28"/>
        </w:rPr>
        <w:t>assumed</w:t>
      </w:r>
      <w:proofErr w:type="gramEnd"/>
      <w:r w:rsidRPr="00A237E0">
        <w:rPr>
          <w:rStyle w:val="normaltextrun"/>
          <w:rFonts w:ascii="Tahoma" w:hAnsi="Tahoma" w:cs="Tahoma"/>
          <w:color w:val="000000"/>
          <w:position w:val="9"/>
          <w:szCs w:val="28"/>
        </w:rPr>
        <w:t xml:space="preserve"> real-life situation.</w:t>
      </w:r>
    </w:p>
    <w:p w14:paraId="05BB5E7B" w14:textId="4F0B0CD8" w:rsidR="00415420" w:rsidRPr="00A237E0" w:rsidRDefault="00415420" w:rsidP="00415420">
      <w:pPr>
        <w:rPr>
          <w:rFonts w:ascii="Tahoma" w:eastAsiaTheme="majorEastAsia" w:hAnsi="Tahoma" w:cs="Tahoma"/>
          <w:b/>
          <w:color w:val="003865" w:themeColor="text1"/>
          <w:spacing w:val="-20"/>
          <w:sz w:val="32"/>
          <w:szCs w:val="48"/>
        </w:rPr>
      </w:pPr>
      <w:r w:rsidRPr="00A237E0">
        <w:rPr>
          <w:rFonts w:ascii="Tahoma" w:eastAsiaTheme="majorEastAsia" w:hAnsi="Tahoma" w:cs="Tahoma"/>
          <w:b/>
          <w:color w:val="003865" w:themeColor="text1"/>
          <w:spacing w:val="-20"/>
          <w:sz w:val="32"/>
          <w:szCs w:val="48"/>
        </w:rPr>
        <w:t>Operations Based:</w:t>
      </w:r>
    </w:p>
    <w:p w14:paraId="73604042" w14:textId="77777777" w:rsidR="00415420" w:rsidRPr="00A237E0" w:rsidRDefault="00415420" w:rsidP="00415420">
      <w:pPr>
        <w:pStyle w:val="paragraph"/>
        <w:spacing w:before="0" w:beforeAutospacing="0" w:after="0" w:afterAutospacing="0"/>
        <w:ind w:left="378"/>
        <w:textAlignment w:val="baseline"/>
        <w:rPr>
          <w:rFonts w:ascii="Tahoma" w:hAnsi="Tahoma" w:cs="Tahoma"/>
          <w:szCs w:val="28"/>
        </w:rPr>
      </w:pPr>
      <w:r w:rsidRPr="00A237E0">
        <w:rPr>
          <w:rStyle w:val="normaltextrun"/>
          <w:rFonts w:ascii="Tahoma" w:hAnsi="Tahoma" w:cs="Tahoma"/>
          <w:b/>
          <w:bCs/>
          <w:color w:val="000000"/>
          <w:position w:val="6"/>
          <w:szCs w:val="28"/>
        </w:rPr>
        <w:t>Drill-</w:t>
      </w:r>
      <w:r w:rsidRPr="00A237E0">
        <w:rPr>
          <w:rStyle w:val="normaltextrun"/>
          <w:rFonts w:ascii="Tahoma" w:hAnsi="Tahoma" w:cs="Tahoma"/>
          <w:color w:val="000000"/>
          <w:position w:val="6"/>
          <w:szCs w:val="28"/>
        </w:rPr>
        <w:t> Coordinated, supervised activity usually to test a </w:t>
      </w:r>
      <w:r w:rsidRPr="00A237E0">
        <w:rPr>
          <w:rStyle w:val="normaltextrun"/>
          <w:rFonts w:ascii="Tahoma" w:hAnsi="Tahoma" w:cs="Tahoma"/>
          <w:b/>
          <w:bCs/>
          <w:color w:val="000000"/>
          <w:position w:val="6"/>
          <w:szCs w:val="28"/>
        </w:rPr>
        <w:t>single</w:t>
      </w:r>
      <w:r w:rsidRPr="00A237E0">
        <w:rPr>
          <w:rStyle w:val="normaltextrun"/>
          <w:rFonts w:ascii="Tahoma" w:hAnsi="Tahoma" w:cs="Tahoma"/>
          <w:color w:val="000000"/>
          <w:position w:val="6"/>
          <w:szCs w:val="28"/>
        </w:rPr>
        <w:t>, specific operation within a plan. </w:t>
      </w:r>
      <w:r w:rsidRPr="00A237E0">
        <w:rPr>
          <w:rStyle w:val="eop"/>
          <w:rFonts w:ascii="Tahoma" w:hAnsi="Tahoma" w:cs="Tahoma"/>
          <w:szCs w:val="28"/>
        </w:rPr>
        <w:t>​</w:t>
      </w:r>
    </w:p>
    <w:p w14:paraId="4E8E1F9C" w14:textId="360EC067" w:rsidR="00415420" w:rsidRPr="00A237E0" w:rsidRDefault="00415420" w:rsidP="00415420">
      <w:pPr>
        <w:pStyle w:val="paragraph"/>
        <w:spacing w:before="0" w:beforeAutospacing="0" w:after="0" w:afterAutospacing="0"/>
        <w:ind w:left="378"/>
        <w:textAlignment w:val="baseline"/>
        <w:rPr>
          <w:rFonts w:ascii="Tahoma" w:hAnsi="Tahoma" w:cs="Tahoma"/>
          <w:szCs w:val="28"/>
        </w:rPr>
      </w:pPr>
    </w:p>
    <w:p w14:paraId="3D5F726C" w14:textId="23D7312B" w:rsidR="00415420" w:rsidRPr="00A237E0" w:rsidRDefault="00415420" w:rsidP="00415420">
      <w:pPr>
        <w:pStyle w:val="paragraph"/>
        <w:spacing w:before="0" w:beforeAutospacing="0" w:after="0" w:afterAutospacing="0"/>
        <w:ind w:left="378"/>
        <w:textAlignment w:val="baseline"/>
        <w:rPr>
          <w:rFonts w:ascii="Tahoma" w:hAnsi="Tahoma" w:cs="Tahoma"/>
          <w:szCs w:val="28"/>
        </w:rPr>
      </w:pPr>
      <w:r w:rsidRPr="00A237E0">
        <w:rPr>
          <w:rStyle w:val="normaltextrun"/>
          <w:rFonts w:ascii="Tahoma" w:hAnsi="Tahoma" w:cs="Tahoma"/>
          <w:b/>
          <w:bCs/>
          <w:color w:val="000000"/>
          <w:position w:val="6"/>
          <w:szCs w:val="28"/>
        </w:rPr>
        <w:t>Functional Exercise (FE) - </w:t>
      </w:r>
      <w:r w:rsidRPr="00A237E0">
        <w:rPr>
          <w:rStyle w:val="normaltextrun"/>
          <w:rFonts w:ascii="Tahoma" w:hAnsi="Tahoma" w:cs="Tahoma"/>
          <w:color w:val="000000"/>
          <w:position w:val="6"/>
          <w:szCs w:val="28"/>
        </w:rPr>
        <w:t>Examines and/or validates the coordination, command, and control among various multi-agency coordination centers (e.g., emergency operation center, joint field office, etc.). A functional exercise does not involve any “boots on the ground” (i.e., first responders or emergency officials responding to an incident in real time).</w:t>
      </w:r>
      <w:r w:rsidRPr="00A237E0">
        <w:rPr>
          <w:rStyle w:val="eop"/>
          <w:rFonts w:ascii="Tahoma" w:hAnsi="Tahoma" w:cs="Tahoma"/>
          <w:szCs w:val="28"/>
        </w:rPr>
        <w:t>​</w:t>
      </w:r>
    </w:p>
    <w:p w14:paraId="11B56F68" w14:textId="1122ECA8" w:rsidR="00415420" w:rsidRPr="00A237E0" w:rsidRDefault="00415420" w:rsidP="00415420">
      <w:pPr>
        <w:pStyle w:val="paragraph"/>
        <w:spacing w:before="0" w:beforeAutospacing="0" w:after="0" w:afterAutospacing="0"/>
        <w:ind w:left="378"/>
        <w:textAlignment w:val="baseline"/>
        <w:rPr>
          <w:rFonts w:ascii="Tahoma" w:hAnsi="Tahoma" w:cs="Tahoma"/>
          <w:szCs w:val="28"/>
        </w:rPr>
      </w:pPr>
    </w:p>
    <w:p w14:paraId="787F97E8" w14:textId="584F826E" w:rsidR="00415420" w:rsidRPr="00A237E0" w:rsidRDefault="00415420" w:rsidP="00415420">
      <w:pPr>
        <w:pStyle w:val="paragraph"/>
        <w:spacing w:before="0" w:beforeAutospacing="0" w:after="0" w:afterAutospacing="0"/>
        <w:ind w:left="378"/>
        <w:textAlignment w:val="baseline"/>
        <w:rPr>
          <w:rFonts w:ascii="Tahoma" w:hAnsi="Tahoma" w:cs="Tahoma"/>
          <w:szCs w:val="28"/>
        </w:rPr>
      </w:pPr>
      <w:r w:rsidRPr="00A237E0">
        <w:rPr>
          <w:rStyle w:val="normaltextrun"/>
          <w:rFonts w:ascii="Tahoma" w:hAnsi="Tahoma" w:cs="Tahoma"/>
          <w:b/>
          <w:bCs/>
          <w:color w:val="000000"/>
          <w:position w:val="6"/>
          <w:szCs w:val="28"/>
        </w:rPr>
        <w:t>Full-Scale Exercise (FSE) - </w:t>
      </w:r>
      <w:r w:rsidRPr="00A237E0">
        <w:rPr>
          <w:rStyle w:val="normaltextrun"/>
          <w:rFonts w:ascii="Tahoma" w:hAnsi="Tahoma" w:cs="Tahoma"/>
          <w:color w:val="000000"/>
          <w:position w:val="6"/>
          <w:szCs w:val="28"/>
        </w:rPr>
        <w:t>Multi-agency, multi-jurisdictional, multi-discipline exercise involving functional (e.g., joint field office, emergency operation centers, etc.) and “boots on the ground” response (e.g., firefighters decontaminating mock victims).</w:t>
      </w:r>
    </w:p>
    <w:p w14:paraId="75F8A34A" w14:textId="77777777" w:rsidR="00415420" w:rsidRPr="00A237E0" w:rsidRDefault="00415420" w:rsidP="00415420">
      <w:pPr>
        <w:rPr>
          <w:rFonts w:ascii="Tahoma" w:eastAsiaTheme="majorEastAsia" w:hAnsi="Tahoma" w:cs="Tahoma"/>
          <w:b/>
          <w:color w:val="003865" w:themeColor="text1"/>
          <w:spacing w:val="-20"/>
          <w:sz w:val="32"/>
          <w:szCs w:val="48"/>
        </w:rPr>
      </w:pPr>
    </w:p>
    <w:p w14:paraId="73DCAE62" w14:textId="21712502" w:rsidR="00376190" w:rsidRPr="00A237E0" w:rsidRDefault="009F4EFA" w:rsidP="00415420">
      <w:pPr>
        <w:pStyle w:val="Heading1"/>
        <w:rPr>
          <w:rFonts w:ascii="Tahoma" w:hAnsi="Tahoma" w:cs="Tahoma"/>
        </w:rPr>
      </w:pPr>
      <w:r w:rsidRPr="00A237E0">
        <w:rPr>
          <w:rFonts w:ascii="Tahoma" w:hAnsi="Tahoma" w:cs="Tahoma"/>
        </w:rPr>
        <w:lastRenderedPageBreak/>
        <w:t xml:space="preserve">Multi-year </w:t>
      </w:r>
      <w:r w:rsidR="009C5BE5" w:rsidRPr="00A237E0">
        <w:rPr>
          <w:rFonts w:ascii="Tahoma" w:hAnsi="Tahoma" w:cs="Tahoma"/>
        </w:rPr>
        <w:t>P</w:t>
      </w:r>
      <w:r w:rsidRPr="00A237E0">
        <w:rPr>
          <w:rFonts w:ascii="Tahoma" w:hAnsi="Tahoma" w:cs="Tahoma"/>
        </w:rPr>
        <w:t xml:space="preserve">lanning, </w:t>
      </w:r>
      <w:r w:rsidR="009C5BE5" w:rsidRPr="00A237E0">
        <w:rPr>
          <w:rFonts w:ascii="Tahoma" w:hAnsi="Tahoma" w:cs="Tahoma"/>
        </w:rPr>
        <w:t>Training, and Exercise Plan T</w:t>
      </w:r>
      <w:r w:rsidRPr="00A237E0">
        <w:rPr>
          <w:rFonts w:ascii="Tahoma" w:hAnsi="Tahoma" w:cs="Tahoma"/>
        </w:rPr>
        <w:t>emplate</w:t>
      </w:r>
      <w:r w:rsidR="008C4366" w:rsidRPr="00A237E0">
        <w:rPr>
          <w:rFonts w:ascii="Tahoma" w:hAnsi="Tahoma" w:cs="Tahoma"/>
        </w:rPr>
        <w:t xml:space="preserve"> (MYTEP)</w:t>
      </w:r>
    </w:p>
    <w:p w14:paraId="506161F0" w14:textId="71386ECD" w:rsidR="000D5185" w:rsidRPr="00A237E0" w:rsidRDefault="00C17E63" w:rsidP="000D5185">
      <w:pPr>
        <w:rPr>
          <w:rFonts w:ascii="Tahoma" w:hAnsi="Tahoma" w:cs="Tahoma"/>
        </w:rPr>
      </w:pPr>
      <w:r w:rsidRPr="00A237E0">
        <w:rPr>
          <w:rFonts w:ascii="Tahoma" w:hAnsi="Tahoma" w:cs="Tahoma"/>
        </w:rPr>
        <w:t>The template below is not intended to depict a complete exercise plan. Facilities should add exercises based on their needs assessment</w:t>
      </w:r>
      <w:r w:rsidR="005939E8" w:rsidRPr="00A237E0">
        <w:rPr>
          <w:rFonts w:ascii="Tahoma" w:hAnsi="Tahoma" w:cs="Tahoma"/>
        </w:rPr>
        <w:t xml:space="preserve"> or HVA and</w:t>
      </w:r>
      <w:r w:rsidRPr="00A237E0">
        <w:rPr>
          <w:rFonts w:ascii="Tahoma" w:hAnsi="Tahoma" w:cs="Tahoma"/>
        </w:rPr>
        <w:t xml:space="preserve"> staff competencies. </w:t>
      </w:r>
    </w:p>
    <w:p w14:paraId="47399E38" w14:textId="244FFE12" w:rsidR="000D5185" w:rsidRPr="00A237E0" w:rsidRDefault="00415420" w:rsidP="165F7549">
      <w:pPr>
        <w:rPr>
          <w:rFonts w:ascii="Tahoma" w:hAnsi="Tahoma" w:cs="Tahoma"/>
        </w:rPr>
      </w:pPr>
      <w:r w:rsidRPr="00A237E0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BC511A" wp14:editId="270DF526">
                <wp:simplePos x="0" y="0"/>
                <wp:positionH relativeFrom="margin">
                  <wp:align>left</wp:align>
                </wp:positionH>
                <wp:positionV relativeFrom="paragraph">
                  <wp:posOffset>244158</wp:posOffset>
                </wp:positionV>
                <wp:extent cx="776288" cy="414338"/>
                <wp:effectExtent l="0" t="0" r="508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88" cy="41433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EA919" w14:textId="1098A2D4" w:rsidR="00415420" w:rsidRPr="00415420" w:rsidRDefault="00415420">
                            <w:pPr>
                              <w:rPr>
                                <w:b/>
                              </w:rPr>
                            </w:pPr>
                            <w:r w:rsidRPr="00415420">
                              <w:rPr>
                                <w:b/>
                              </w:rPr>
                              <w:t>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C51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25pt;width:61.15pt;height:32.6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" fillcolor="#c9ee9d [1301]" stroked="f">
                <v:textbox>
                  <w:txbxContent>
                    <w:p w14:paraId="3FFEA919" w14:textId="1098A2D4" w:rsidR="00415420" w:rsidRPr="00415420" w:rsidRDefault="00415420">
                      <w:pPr>
                        <w:rPr>
                          <w:b/>
                        </w:rPr>
                      </w:pPr>
                      <w:r w:rsidRPr="00415420">
                        <w:rPr>
                          <w:b/>
                        </w:rPr>
                        <w:t>Training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5185" w:rsidRPr="00A237E0">
        <w:rPr>
          <w:rFonts w:ascii="Tahoma" w:hAnsi="Tahoma" w:cs="Tahoma"/>
        </w:rPr>
        <w:t xml:space="preserve">Key: </w:t>
      </w:r>
    </w:p>
    <w:p w14:paraId="28618F1B" w14:textId="62FD23B7" w:rsidR="00415420" w:rsidRPr="00A237E0" w:rsidRDefault="00415420" w:rsidP="000D5185">
      <w:pPr>
        <w:rPr>
          <w:rFonts w:ascii="Tahoma" w:hAnsi="Tahoma" w:cs="Tahoma"/>
        </w:rPr>
      </w:pPr>
    </w:p>
    <w:p w14:paraId="573416FF" w14:textId="602D785F" w:rsidR="00415420" w:rsidRPr="00A237E0" w:rsidRDefault="00415420" w:rsidP="000D5185">
      <w:pPr>
        <w:rPr>
          <w:rFonts w:ascii="Tahoma" w:hAnsi="Tahoma" w:cs="Tahoma"/>
        </w:rPr>
      </w:pPr>
      <w:r w:rsidRPr="00A237E0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413EB0" wp14:editId="2F0C1106">
                <wp:simplePos x="0" y="0"/>
                <wp:positionH relativeFrom="margin">
                  <wp:align>left</wp:align>
                </wp:positionH>
                <wp:positionV relativeFrom="paragraph">
                  <wp:posOffset>188277</wp:posOffset>
                </wp:positionV>
                <wp:extent cx="776288" cy="414338"/>
                <wp:effectExtent l="0" t="0" r="508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88" cy="41433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25000"/>
                            <a:lumOff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53F31" w14:textId="1BE8C9B6" w:rsidR="00415420" w:rsidRPr="00415420" w:rsidRDefault="00415420" w:rsidP="004154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Exercise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13EB0" id="_x0000_s1027" type="#_x0000_t202" style="position:absolute;margin-left:0;margin-top:14.8pt;width:61.15pt;height:32.6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" fillcolor="#99d1ff [829]" stroked="f">
                <v:textbox>
                  <w:txbxContent>
                    <w:p w14:paraId="77453F31" w14:textId="1BE8C9B6" w:rsidR="00415420" w:rsidRPr="00415420" w:rsidRDefault="00415420" w:rsidP="004154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Exercise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DF5671" w14:textId="67486A93" w:rsidR="00415420" w:rsidRPr="00A237E0" w:rsidRDefault="00415420" w:rsidP="000D5185">
      <w:pPr>
        <w:rPr>
          <w:rFonts w:ascii="Tahoma" w:hAnsi="Tahoma" w:cs="Tahoma"/>
        </w:rPr>
      </w:pPr>
    </w:p>
    <w:p w14:paraId="19403D5C" w14:textId="77777777" w:rsidR="00415420" w:rsidRPr="00A237E0" w:rsidRDefault="00415420" w:rsidP="000D5185">
      <w:pPr>
        <w:rPr>
          <w:rFonts w:ascii="Tahoma" w:hAnsi="Tahoma" w:cs="Tahoma"/>
        </w:rPr>
      </w:pPr>
    </w:p>
    <w:p w14:paraId="4B686791" w14:textId="4CA66467" w:rsidR="000D5185" w:rsidRPr="00A237E0" w:rsidRDefault="000D5185" w:rsidP="000D5185">
      <w:pPr>
        <w:rPr>
          <w:rFonts w:ascii="Tahoma" w:hAnsi="Tahoma" w:cs="Tahoma"/>
        </w:rPr>
      </w:pPr>
      <w:r w:rsidRPr="00A237E0">
        <w:rPr>
          <w:rFonts w:ascii="Tahoma" w:hAnsi="Tahoma" w:cs="Tahoma"/>
        </w:rPr>
        <w:t>Tip: Be sure to insert any real-life scenarios that will count as exercises or drills.</w:t>
      </w:r>
    </w:p>
    <w:p w14:paraId="7F59EFED" w14:textId="77777777" w:rsidR="0051572B" w:rsidRPr="00A237E0" w:rsidRDefault="009F4EFA" w:rsidP="009005E6">
      <w:pPr>
        <w:pStyle w:val="TableFigureTitle"/>
        <w:rPr>
          <w:rFonts w:ascii="Tahoma" w:hAnsi="Tahoma" w:cs="Tahoma"/>
        </w:rPr>
      </w:pPr>
      <w:r w:rsidRPr="00A237E0">
        <w:rPr>
          <w:rFonts w:ascii="Tahoma" w:hAnsi="Tahoma" w:cs="Tahoma"/>
        </w:rPr>
        <w:t xml:space="preserve"> Training and Exercise Schedule </w:t>
      </w:r>
      <w:r w:rsidR="008C4366" w:rsidRPr="00A237E0">
        <w:rPr>
          <w:rFonts w:ascii="Tahoma" w:hAnsi="Tahoma" w:cs="Tahoma"/>
        </w:rPr>
        <w:t>2022</w:t>
      </w:r>
    </w:p>
    <w:tbl>
      <w:tblPr>
        <w:tblStyle w:val="MDHstyle"/>
        <w:tblW w:w="5000" w:type="pct"/>
        <w:tblLook w:val="04A0" w:firstRow="1" w:lastRow="0" w:firstColumn="1" w:lastColumn="0" w:noHBand="0" w:noVBand="1"/>
        <w:tblDescription w:val="Table"/>
      </w:tblPr>
      <w:tblGrid>
        <w:gridCol w:w="893"/>
        <w:gridCol w:w="894"/>
        <w:gridCol w:w="894"/>
        <w:gridCol w:w="894"/>
        <w:gridCol w:w="898"/>
        <w:gridCol w:w="894"/>
        <w:gridCol w:w="892"/>
        <w:gridCol w:w="895"/>
        <w:gridCol w:w="895"/>
        <w:gridCol w:w="894"/>
        <w:gridCol w:w="956"/>
        <w:gridCol w:w="895"/>
      </w:tblGrid>
      <w:tr w:rsidR="008C4366" w:rsidRPr="00A237E0" w14:paraId="11ACC072" w14:textId="77777777" w:rsidTr="00973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</w:tcPr>
          <w:p w14:paraId="38565787" w14:textId="77777777" w:rsidR="00973A9A" w:rsidRPr="00A237E0" w:rsidRDefault="00973A9A" w:rsidP="00973A9A">
            <w:pPr>
              <w:pStyle w:val="TableText-calibri1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Q1</w:t>
            </w:r>
          </w:p>
          <w:p w14:paraId="63689668" w14:textId="77777777" w:rsidR="00973A9A" w:rsidRPr="00A237E0" w:rsidRDefault="00973A9A" w:rsidP="00973A9A">
            <w:pPr>
              <w:pStyle w:val="TableText-calibri1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Jan</w:t>
            </w:r>
          </w:p>
        </w:tc>
        <w:tc>
          <w:tcPr>
            <w:tcW w:w="900" w:type="dxa"/>
          </w:tcPr>
          <w:p w14:paraId="3E5EEEBF" w14:textId="77777777" w:rsidR="00973A9A" w:rsidRPr="00A237E0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Q1</w:t>
            </w:r>
          </w:p>
          <w:p w14:paraId="5AF9DC7E" w14:textId="77777777" w:rsidR="00973A9A" w:rsidRPr="00A237E0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Feb</w:t>
            </w:r>
          </w:p>
        </w:tc>
        <w:tc>
          <w:tcPr>
            <w:tcW w:w="899" w:type="dxa"/>
          </w:tcPr>
          <w:p w14:paraId="3E8CB613" w14:textId="77777777" w:rsidR="00973A9A" w:rsidRPr="00A237E0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Q1</w:t>
            </w:r>
          </w:p>
          <w:p w14:paraId="3731CABF" w14:textId="77777777" w:rsidR="00973A9A" w:rsidRPr="00A237E0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Mar</w:t>
            </w:r>
          </w:p>
        </w:tc>
        <w:tc>
          <w:tcPr>
            <w:tcW w:w="900" w:type="dxa"/>
          </w:tcPr>
          <w:p w14:paraId="0C3BE50B" w14:textId="77777777" w:rsidR="00973A9A" w:rsidRPr="00A237E0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Q2</w:t>
            </w:r>
          </w:p>
          <w:p w14:paraId="70CEA0CC" w14:textId="77777777" w:rsidR="00973A9A" w:rsidRPr="00A237E0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Apr</w:t>
            </w:r>
          </w:p>
        </w:tc>
        <w:tc>
          <w:tcPr>
            <w:tcW w:w="899" w:type="dxa"/>
          </w:tcPr>
          <w:p w14:paraId="41FBAF17" w14:textId="77777777" w:rsidR="00973A9A" w:rsidRPr="00A237E0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 2</w:t>
            </w:r>
          </w:p>
          <w:p w14:paraId="6F78DE4B" w14:textId="77777777" w:rsidR="00973A9A" w:rsidRPr="00A237E0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May</w:t>
            </w:r>
          </w:p>
        </w:tc>
        <w:tc>
          <w:tcPr>
            <w:tcW w:w="900" w:type="dxa"/>
          </w:tcPr>
          <w:p w14:paraId="0AF4D464" w14:textId="77777777" w:rsidR="00973A9A" w:rsidRPr="00A237E0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Q2</w:t>
            </w:r>
          </w:p>
          <w:p w14:paraId="6D84BE97" w14:textId="77777777" w:rsidR="00973A9A" w:rsidRPr="00A237E0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Jun</w:t>
            </w:r>
          </w:p>
        </w:tc>
        <w:tc>
          <w:tcPr>
            <w:tcW w:w="899" w:type="dxa"/>
          </w:tcPr>
          <w:p w14:paraId="1890A4E3" w14:textId="77777777" w:rsidR="00973A9A" w:rsidRPr="00A237E0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Q3</w:t>
            </w:r>
          </w:p>
          <w:p w14:paraId="00126007" w14:textId="77777777" w:rsidR="00973A9A" w:rsidRPr="00A237E0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Jul</w:t>
            </w:r>
          </w:p>
        </w:tc>
        <w:tc>
          <w:tcPr>
            <w:tcW w:w="900" w:type="dxa"/>
          </w:tcPr>
          <w:p w14:paraId="5BFA8B90" w14:textId="77777777" w:rsidR="00973A9A" w:rsidRPr="00A237E0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Q3</w:t>
            </w:r>
          </w:p>
          <w:p w14:paraId="35C8F4CC" w14:textId="77777777" w:rsidR="00973A9A" w:rsidRPr="00A237E0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Aug</w:t>
            </w:r>
          </w:p>
        </w:tc>
        <w:tc>
          <w:tcPr>
            <w:tcW w:w="899" w:type="dxa"/>
          </w:tcPr>
          <w:p w14:paraId="79640348" w14:textId="77777777" w:rsidR="00973A9A" w:rsidRPr="00A237E0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Q3</w:t>
            </w:r>
          </w:p>
          <w:p w14:paraId="0CDEE4CF" w14:textId="77777777" w:rsidR="00973A9A" w:rsidRPr="00A237E0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Sept</w:t>
            </w:r>
          </w:p>
        </w:tc>
        <w:tc>
          <w:tcPr>
            <w:tcW w:w="900" w:type="dxa"/>
          </w:tcPr>
          <w:p w14:paraId="5DFC9238" w14:textId="77777777" w:rsidR="00973A9A" w:rsidRPr="00A237E0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Q4</w:t>
            </w:r>
          </w:p>
          <w:p w14:paraId="3D8250F3" w14:textId="77777777" w:rsidR="00973A9A" w:rsidRPr="00A237E0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Oct</w:t>
            </w:r>
          </w:p>
        </w:tc>
        <w:tc>
          <w:tcPr>
            <w:tcW w:w="899" w:type="dxa"/>
          </w:tcPr>
          <w:p w14:paraId="4B68559D" w14:textId="77777777" w:rsidR="00973A9A" w:rsidRPr="00A237E0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Q4</w:t>
            </w:r>
          </w:p>
          <w:p w14:paraId="7CA951FB" w14:textId="77777777" w:rsidR="00973A9A" w:rsidRPr="00A237E0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Nov</w:t>
            </w:r>
          </w:p>
        </w:tc>
        <w:tc>
          <w:tcPr>
            <w:tcW w:w="900" w:type="dxa"/>
          </w:tcPr>
          <w:p w14:paraId="06BB043F" w14:textId="77777777" w:rsidR="00973A9A" w:rsidRPr="00A237E0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Q4</w:t>
            </w:r>
          </w:p>
          <w:p w14:paraId="4F9E9451" w14:textId="77777777" w:rsidR="00973A9A" w:rsidRPr="00A237E0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Dec</w:t>
            </w:r>
          </w:p>
        </w:tc>
      </w:tr>
      <w:tr w:rsidR="008C4366" w:rsidRPr="00A237E0" w14:paraId="3E7ED5FF" w14:textId="77777777" w:rsidTr="008C4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shd w:val="clear" w:color="auto" w:fill="auto"/>
          </w:tcPr>
          <w:p w14:paraId="2B5F80CD" w14:textId="77777777" w:rsidR="00973A9A" w:rsidRPr="00A237E0" w:rsidRDefault="00973A9A" w:rsidP="009C5BE5">
            <w:pPr>
              <w:pStyle w:val="TableText-calibri10"/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09DCF279" w14:textId="77777777" w:rsidR="00973A9A" w:rsidRPr="00A237E0" w:rsidRDefault="00973A9A" w:rsidP="009C5BE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899" w:type="dxa"/>
            <w:shd w:val="clear" w:color="auto" w:fill="auto"/>
          </w:tcPr>
          <w:p w14:paraId="7C4EAFB2" w14:textId="77777777" w:rsidR="00973A9A" w:rsidRPr="00A237E0" w:rsidRDefault="00973A9A" w:rsidP="009C5BE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71B73227" w14:textId="77777777" w:rsidR="00973A9A" w:rsidRPr="00A237E0" w:rsidRDefault="00973A9A" w:rsidP="009C5BE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899" w:type="dxa"/>
            <w:shd w:val="clear" w:color="auto" w:fill="C9EE9D" w:themeFill="accent2" w:themeFillTint="66"/>
          </w:tcPr>
          <w:p w14:paraId="1C0BF0FD" w14:textId="77777777" w:rsidR="00973A9A" w:rsidRPr="00A237E0" w:rsidRDefault="008C4366" w:rsidP="009C5BE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</w:rPr>
            </w:pPr>
            <w:r w:rsidRPr="00A237E0">
              <w:rPr>
                <w:rFonts w:ascii="Tahoma" w:hAnsi="Tahoma" w:cs="Tahoma"/>
                <w:i/>
              </w:rPr>
              <w:t xml:space="preserve">Ex. </w:t>
            </w:r>
            <w:r w:rsidR="00973A9A" w:rsidRPr="00A237E0">
              <w:rPr>
                <w:rFonts w:ascii="Tahoma" w:hAnsi="Tahoma" w:cs="Tahoma"/>
                <w:i/>
              </w:rPr>
              <w:t>Donning &amp; Doffing PPE – All patient care staff</w:t>
            </w:r>
          </w:p>
        </w:tc>
        <w:tc>
          <w:tcPr>
            <w:tcW w:w="900" w:type="dxa"/>
            <w:shd w:val="clear" w:color="auto" w:fill="auto"/>
          </w:tcPr>
          <w:p w14:paraId="1128E644" w14:textId="77777777" w:rsidR="00973A9A" w:rsidRPr="00A237E0" w:rsidRDefault="00973A9A" w:rsidP="009C5BE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899" w:type="dxa"/>
            <w:shd w:val="clear" w:color="auto" w:fill="auto"/>
          </w:tcPr>
          <w:p w14:paraId="691675B3" w14:textId="77777777" w:rsidR="00973A9A" w:rsidRPr="00A237E0" w:rsidRDefault="00973A9A" w:rsidP="009C5BE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1DAE3A4F" w14:textId="77777777" w:rsidR="00973A9A" w:rsidRPr="00A237E0" w:rsidRDefault="00973A9A" w:rsidP="009C5BE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899" w:type="dxa"/>
            <w:shd w:val="clear" w:color="auto" w:fill="auto"/>
          </w:tcPr>
          <w:p w14:paraId="3FFF99DA" w14:textId="77777777" w:rsidR="00973A9A" w:rsidRPr="00A237E0" w:rsidRDefault="00973A9A" w:rsidP="009C5BE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4BBE2007" w14:textId="77777777" w:rsidR="00973A9A" w:rsidRPr="00A237E0" w:rsidRDefault="00973A9A" w:rsidP="009C5BE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899" w:type="dxa"/>
            <w:shd w:val="clear" w:color="auto" w:fill="98D1FF" w:themeFill="text1" w:themeFillTint="40"/>
          </w:tcPr>
          <w:p w14:paraId="57DF9298" w14:textId="5EBE8A10" w:rsidR="00973A9A" w:rsidRPr="00A237E0" w:rsidRDefault="008C4366" w:rsidP="008C4366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</w:rPr>
            </w:pPr>
            <w:r w:rsidRPr="00A237E0">
              <w:rPr>
                <w:rFonts w:ascii="Tahoma" w:hAnsi="Tahoma" w:cs="Tahoma"/>
                <w:i/>
              </w:rPr>
              <w:t>Ex. Highly Infectious Disease Response</w:t>
            </w:r>
            <w:r w:rsidR="002F3C8F" w:rsidRPr="00A237E0">
              <w:rPr>
                <w:rFonts w:ascii="Tahoma" w:hAnsi="Tahoma" w:cs="Tahoma"/>
                <w:i/>
              </w:rPr>
              <w:t xml:space="preserve"> TTX</w:t>
            </w:r>
          </w:p>
        </w:tc>
        <w:tc>
          <w:tcPr>
            <w:tcW w:w="900" w:type="dxa"/>
            <w:shd w:val="clear" w:color="auto" w:fill="auto"/>
          </w:tcPr>
          <w:p w14:paraId="3707BA32" w14:textId="77777777" w:rsidR="00973A9A" w:rsidRPr="00A237E0" w:rsidRDefault="00973A9A" w:rsidP="009C5BE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</w:tbl>
    <w:p w14:paraId="22E47C91" w14:textId="77777777" w:rsidR="000D5185" w:rsidRPr="00A237E0" w:rsidRDefault="000D5185" w:rsidP="000D5185">
      <w:pPr>
        <w:pStyle w:val="TableFigureTitle"/>
        <w:rPr>
          <w:rFonts w:ascii="Tahoma" w:hAnsi="Tahoma" w:cs="Tahoma"/>
        </w:rPr>
      </w:pPr>
      <w:r w:rsidRPr="00A237E0">
        <w:rPr>
          <w:rFonts w:ascii="Tahoma" w:hAnsi="Tahoma" w:cs="Tahoma"/>
        </w:rPr>
        <w:t xml:space="preserve">Training and Exercise Schedule </w:t>
      </w:r>
      <w:r w:rsidR="008C4366" w:rsidRPr="00A237E0">
        <w:rPr>
          <w:rFonts w:ascii="Tahoma" w:hAnsi="Tahoma" w:cs="Tahoma"/>
        </w:rPr>
        <w:t>2023</w:t>
      </w:r>
    </w:p>
    <w:tbl>
      <w:tblPr>
        <w:tblStyle w:val="MDHstyle"/>
        <w:tblW w:w="5000" w:type="pct"/>
        <w:tblLook w:val="04A0" w:firstRow="1" w:lastRow="0" w:firstColumn="1" w:lastColumn="0" w:noHBand="0" w:noVBand="1"/>
        <w:tblDescription w:val="Table"/>
      </w:tblPr>
      <w:tblGrid>
        <w:gridCol w:w="891"/>
        <w:gridCol w:w="892"/>
        <w:gridCol w:w="891"/>
        <w:gridCol w:w="990"/>
        <w:gridCol w:w="892"/>
        <w:gridCol w:w="891"/>
        <w:gridCol w:w="889"/>
        <w:gridCol w:w="892"/>
        <w:gridCol w:w="892"/>
        <w:gridCol w:w="891"/>
        <w:gridCol w:w="891"/>
        <w:gridCol w:w="892"/>
      </w:tblGrid>
      <w:tr w:rsidR="008C4366" w:rsidRPr="00A237E0" w14:paraId="55FCFF27" w14:textId="77777777" w:rsidTr="005A5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</w:tcPr>
          <w:p w14:paraId="328B93DA" w14:textId="77777777" w:rsidR="000D5185" w:rsidRPr="00A237E0" w:rsidRDefault="000D5185" w:rsidP="005A5E5B">
            <w:pPr>
              <w:pStyle w:val="TableText-calibri1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Q1</w:t>
            </w:r>
          </w:p>
          <w:p w14:paraId="2FB3EF7B" w14:textId="77777777" w:rsidR="000D5185" w:rsidRPr="00A237E0" w:rsidRDefault="000D5185" w:rsidP="005A5E5B">
            <w:pPr>
              <w:pStyle w:val="TableText-calibri1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Jan</w:t>
            </w:r>
          </w:p>
        </w:tc>
        <w:tc>
          <w:tcPr>
            <w:tcW w:w="900" w:type="dxa"/>
          </w:tcPr>
          <w:p w14:paraId="24F720FF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Q1</w:t>
            </w:r>
          </w:p>
          <w:p w14:paraId="37B98BE9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Feb</w:t>
            </w:r>
          </w:p>
        </w:tc>
        <w:tc>
          <w:tcPr>
            <w:tcW w:w="899" w:type="dxa"/>
          </w:tcPr>
          <w:p w14:paraId="6439491A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Q1</w:t>
            </w:r>
          </w:p>
          <w:p w14:paraId="04B65406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Mar</w:t>
            </w:r>
          </w:p>
        </w:tc>
        <w:tc>
          <w:tcPr>
            <w:tcW w:w="900" w:type="dxa"/>
          </w:tcPr>
          <w:p w14:paraId="61C21B08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Q2</w:t>
            </w:r>
          </w:p>
          <w:p w14:paraId="6E93EC3A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Apr</w:t>
            </w:r>
          </w:p>
        </w:tc>
        <w:tc>
          <w:tcPr>
            <w:tcW w:w="899" w:type="dxa"/>
          </w:tcPr>
          <w:p w14:paraId="3BDA639C" w14:textId="77777777" w:rsidR="000D5185" w:rsidRPr="00A237E0" w:rsidRDefault="009C5BE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</w:t>
            </w:r>
            <w:r w:rsidR="000D5185" w:rsidRPr="00A237E0">
              <w:rPr>
                <w:rFonts w:ascii="Tahoma" w:hAnsi="Tahoma" w:cs="Tahoma"/>
              </w:rPr>
              <w:t>2</w:t>
            </w:r>
          </w:p>
          <w:p w14:paraId="442C18EF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May</w:t>
            </w:r>
          </w:p>
        </w:tc>
        <w:tc>
          <w:tcPr>
            <w:tcW w:w="900" w:type="dxa"/>
          </w:tcPr>
          <w:p w14:paraId="6AC56AAE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Q2</w:t>
            </w:r>
          </w:p>
          <w:p w14:paraId="329A7798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Jun</w:t>
            </w:r>
          </w:p>
        </w:tc>
        <w:tc>
          <w:tcPr>
            <w:tcW w:w="899" w:type="dxa"/>
          </w:tcPr>
          <w:p w14:paraId="6AEAC8B9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Q3</w:t>
            </w:r>
          </w:p>
          <w:p w14:paraId="4C235E7D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Jul</w:t>
            </w:r>
          </w:p>
        </w:tc>
        <w:tc>
          <w:tcPr>
            <w:tcW w:w="900" w:type="dxa"/>
          </w:tcPr>
          <w:p w14:paraId="03ECAFDD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Q3</w:t>
            </w:r>
          </w:p>
          <w:p w14:paraId="2A236B95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Aug</w:t>
            </w:r>
          </w:p>
        </w:tc>
        <w:tc>
          <w:tcPr>
            <w:tcW w:w="899" w:type="dxa"/>
          </w:tcPr>
          <w:p w14:paraId="2BE2F2BF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Q3</w:t>
            </w:r>
          </w:p>
          <w:p w14:paraId="3C874508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Sept</w:t>
            </w:r>
          </w:p>
        </w:tc>
        <w:tc>
          <w:tcPr>
            <w:tcW w:w="900" w:type="dxa"/>
          </w:tcPr>
          <w:p w14:paraId="2C700DDD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Q4</w:t>
            </w:r>
          </w:p>
          <w:p w14:paraId="61D09579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Oct</w:t>
            </w:r>
          </w:p>
        </w:tc>
        <w:tc>
          <w:tcPr>
            <w:tcW w:w="899" w:type="dxa"/>
          </w:tcPr>
          <w:p w14:paraId="1A033A05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Q4</w:t>
            </w:r>
          </w:p>
          <w:p w14:paraId="08D59D59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Nov</w:t>
            </w:r>
          </w:p>
        </w:tc>
        <w:tc>
          <w:tcPr>
            <w:tcW w:w="900" w:type="dxa"/>
          </w:tcPr>
          <w:p w14:paraId="06021668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Q4</w:t>
            </w:r>
          </w:p>
          <w:p w14:paraId="19225AAB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Dec</w:t>
            </w:r>
          </w:p>
        </w:tc>
      </w:tr>
      <w:tr w:rsidR="008C4366" w:rsidRPr="00A237E0" w14:paraId="7E87C299" w14:textId="77777777" w:rsidTr="002F3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shd w:val="clear" w:color="auto" w:fill="auto"/>
          </w:tcPr>
          <w:p w14:paraId="65D55B60" w14:textId="77777777" w:rsidR="000D5185" w:rsidRPr="00A237E0" w:rsidRDefault="000D5185" w:rsidP="005A5E5B">
            <w:pPr>
              <w:pStyle w:val="TableText-calibri10"/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451F5468" w14:textId="77777777" w:rsidR="000D5185" w:rsidRPr="00A237E0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899" w:type="dxa"/>
            <w:shd w:val="clear" w:color="auto" w:fill="auto"/>
          </w:tcPr>
          <w:p w14:paraId="5DF5EE26" w14:textId="77777777" w:rsidR="000D5185" w:rsidRPr="00A237E0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40B2AA18" w14:textId="1463F372" w:rsidR="002F3C8F" w:rsidRPr="00A237E0" w:rsidRDefault="002F3C8F" w:rsidP="002F3C8F">
            <w:pPr>
              <w:pStyle w:val="TableText-calibri10"/>
              <w:pBdr>
                <w:bottom w:val="single" w:sz="4" w:space="1" w:color="auto"/>
              </w:pBdr>
              <w:shd w:val="clear" w:color="auto" w:fill="98D1FF" w:themeFill="text1" w:themeFillTint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</w:rPr>
            </w:pPr>
            <w:r w:rsidRPr="00A237E0">
              <w:rPr>
                <w:rFonts w:ascii="Tahoma" w:hAnsi="Tahoma" w:cs="Tahoma"/>
                <w:i/>
              </w:rPr>
              <w:t xml:space="preserve">Ex. Highly </w:t>
            </w:r>
          </w:p>
          <w:p w14:paraId="25AFA12D" w14:textId="77777777" w:rsidR="002F3C8F" w:rsidRPr="00A237E0" w:rsidRDefault="002F3C8F" w:rsidP="002F3C8F">
            <w:pPr>
              <w:pStyle w:val="TableText-calibri10"/>
              <w:pBdr>
                <w:bottom w:val="single" w:sz="4" w:space="1" w:color="auto"/>
              </w:pBdr>
              <w:shd w:val="clear" w:color="auto" w:fill="98D1FF" w:themeFill="text1" w:themeFillTint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</w:rPr>
            </w:pPr>
            <w:r w:rsidRPr="00A237E0">
              <w:rPr>
                <w:rFonts w:ascii="Tahoma" w:hAnsi="Tahoma" w:cs="Tahoma"/>
                <w:i/>
              </w:rPr>
              <w:t>Infectious</w:t>
            </w:r>
          </w:p>
          <w:p w14:paraId="7E380F8F" w14:textId="77777777" w:rsidR="002F3C8F" w:rsidRPr="00A237E0" w:rsidRDefault="002F3C8F" w:rsidP="002F3C8F">
            <w:pPr>
              <w:pStyle w:val="TableText-calibri10"/>
              <w:pBdr>
                <w:bottom w:val="single" w:sz="4" w:space="1" w:color="auto"/>
              </w:pBdr>
              <w:shd w:val="clear" w:color="auto" w:fill="98D1FF" w:themeFill="text1" w:themeFillTint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</w:rPr>
            </w:pPr>
            <w:r w:rsidRPr="00A237E0">
              <w:rPr>
                <w:rFonts w:ascii="Tahoma" w:hAnsi="Tahoma" w:cs="Tahoma"/>
                <w:i/>
              </w:rPr>
              <w:t xml:space="preserve">Disease Response </w:t>
            </w:r>
          </w:p>
          <w:p w14:paraId="3EBE15E0" w14:textId="7A10BA66" w:rsidR="000D5185" w:rsidRPr="00A237E0" w:rsidRDefault="002F3C8F" w:rsidP="002F3C8F">
            <w:pPr>
              <w:pStyle w:val="TableText-calibri10"/>
              <w:pBdr>
                <w:bottom w:val="single" w:sz="4" w:space="1" w:color="auto"/>
              </w:pBdr>
              <w:shd w:val="clear" w:color="auto" w:fill="98D1FF" w:themeFill="text1" w:themeFillTint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  <w:i/>
              </w:rPr>
              <w:t>Functional</w:t>
            </w:r>
          </w:p>
        </w:tc>
        <w:tc>
          <w:tcPr>
            <w:tcW w:w="899" w:type="dxa"/>
            <w:shd w:val="clear" w:color="auto" w:fill="auto"/>
          </w:tcPr>
          <w:p w14:paraId="1D5A05B3" w14:textId="77777777" w:rsidR="000D5185" w:rsidRPr="00A237E0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219956E8" w14:textId="77777777" w:rsidR="000D5185" w:rsidRPr="00A237E0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899" w:type="dxa"/>
            <w:shd w:val="clear" w:color="auto" w:fill="auto"/>
          </w:tcPr>
          <w:p w14:paraId="12A7C293" w14:textId="77777777" w:rsidR="000D5185" w:rsidRPr="00A237E0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48E02F09" w14:textId="77777777" w:rsidR="000D5185" w:rsidRPr="00A237E0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899" w:type="dxa"/>
            <w:shd w:val="clear" w:color="auto" w:fill="auto"/>
          </w:tcPr>
          <w:p w14:paraId="5B79377F" w14:textId="77777777" w:rsidR="000D5185" w:rsidRPr="00A237E0" w:rsidRDefault="000D5185" w:rsidP="008C4366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5452EB10" w14:textId="77777777" w:rsidR="000D5185" w:rsidRPr="00A237E0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899" w:type="dxa"/>
            <w:shd w:val="clear" w:color="auto" w:fill="auto"/>
          </w:tcPr>
          <w:p w14:paraId="0C109C2F" w14:textId="77777777" w:rsidR="000D5185" w:rsidRPr="00A237E0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7444629B" w14:textId="77777777" w:rsidR="000D5185" w:rsidRPr="00A237E0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</w:tbl>
    <w:p w14:paraId="3941762C" w14:textId="77777777" w:rsidR="000D5185" w:rsidRPr="00A237E0" w:rsidRDefault="000D5185" w:rsidP="000D5185">
      <w:pPr>
        <w:pStyle w:val="TableFigureTitle"/>
        <w:rPr>
          <w:rFonts w:ascii="Tahoma" w:hAnsi="Tahoma" w:cs="Tahoma"/>
        </w:rPr>
      </w:pPr>
      <w:r w:rsidRPr="00A237E0">
        <w:rPr>
          <w:rFonts w:ascii="Tahoma" w:hAnsi="Tahoma" w:cs="Tahoma"/>
        </w:rPr>
        <w:t xml:space="preserve">Training and Exercise Schedule </w:t>
      </w:r>
      <w:r w:rsidR="008C4366" w:rsidRPr="00A237E0">
        <w:rPr>
          <w:rFonts w:ascii="Tahoma" w:hAnsi="Tahoma" w:cs="Tahoma"/>
        </w:rPr>
        <w:t>2024</w:t>
      </w:r>
    </w:p>
    <w:tbl>
      <w:tblPr>
        <w:tblStyle w:val="MDHstyle"/>
        <w:tblW w:w="5000" w:type="pct"/>
        <w:tblLook w:val="04A0" w:firstRow="1" w:lastRow="0" w:firstColumn="1" w:lastColumn="0" w:noHBand="0" w:noVBand="1"/>
        <w:tblDescription w:val="Table"/>
      </w:tblPr>
      <w:tblGrid>
        <w:gridCol w:w="899"/>
        <w:gridCol w:w="900"/>
        <w:gridCol w:w="899"/>
        <w:gridCol w:w="900"/>
        <w:gridCol w:w="899"/>
        <w:gridCol w:w="900"/>
        <w:gridCol w:w="899"/>
        <w:gridCol w:w="900"/>
        <w:gridCol w:w="899"/>
        <w:gridCol w:w="900"/>
        <w:gridCol w:w="899"/>
        <w:gridCol w:w="900"/>
      </w:tblGrid>
      <w:tr w:rsidR="000D5185" w:rsidRPr="00A237E0" w14:paraId="28A4AF0D" w14:textId="77777777" w:rsidTr="005A5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</w:tcPr>
          <w:p w14:paraId="1F5F42F0" w14:textId="77777777" w:rsidR="000D5185" w:rsidRPr="00A237E0" w:rsidRDefault="000D5185" w:rsidP="005A5E5B">
            <w:pPr>
              <w:pStyle w:val="TableText-calibri1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Q1</w:t>
            </w:r>
          </w:p>
          <w:p w14:paraId="2497B992" w14:textId="77777777" w:rsidR="000D5185" w:rsidRPr="00A237E0" w:rsidRDefault="000D5185" w:rsidP="005A5E5B">
            <w:pPr>
              <w:pStyle w:val="TableText-calibri1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Jan</w:t>
            </w:r>
          </w:p>
        </w:tc>
        <w:tc>
          <w:tcPr>
            <w:tcW w:w="900" w:type="dxa"/>
          </w:tcPr>
          <w:p w14:paraId="6BB6DB58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Q1</w:t>
            </w:r>
          </w:p>
          <w:p w14:paraId="6109BFD8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Feb</w:t>
            </w:r>
          </w:p>
        </w:tc>
        <w:tc>
          <w:tcPr>
            <w:tcW w:w="899" w:type="dxa"/>
          </w:tcPr>
          <w:p w14:paraId="4E11AB7E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Q1</w:t>
            </w:r>
          </w:p>
          <w:p w14:paraId="16ECDB71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Mar</w:t>
            </w:r>
          </w:p>
        </w:tc>
        <w:tc>
          <w:tcPr>
            <w:tcW w:w="900" w:type="dxa"/>
          </w:tcPr>
          <w:p w14:paraId="17AB294A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Q2</w:t>
            </w:r>
          </w:p>
          <w:p w14:paraId="1C5BA7F1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Apr</w:t>
            </w:r>
          </w:p>
        </w:tc>
        <w:tc>
          <w:tcPr>
            <w:tcW w:w="899" w:type="dxa"/>
          </w:tcPr>
          <w:p w14:paraId="03469AE7" w14:textId="77777777" w:rsidR="000D5185" w:rsidRPr="00A237E0" w:rsidRDefault="009C5BE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</w:t>
            </w:r>
            <w:r w:rsidR="000D5185" w:rsidRPr="00A237E0">
              <w:rPr>
                <w:rFonts w:ascii="Tahoma" w:hAnsi="Tahoma" w:cs="Tahoma"/>
              </w:rPr>
              <w:t>2</w:t>
            </w:r>
          </w:p>
          <w:p w14:paraId="46B134EF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May</w:t>
            </w:r>
          </w:p>
        </w:tc>
        <w:tc>
          <w:tcPr>
            <w:tcW w:w="900" w:type="dxa"/>
          </w:tcPr>
          <w:p w14:paraId="17488454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Q2</w:t>
            </w:r>
          </w:p>
          <w:p w14:paraId="54094A47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Jun</w:t>
            </w:r>
          </w:p>
        </w:tc>
        <w:tc>
          <w:tcPr>
            <w:tcW w:w="899" w:type="dxa"/>
          </w:tcPr>
          <w:p w14:paraId="037375BD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Q3</w:t>
            </w:r>
          </w:p>
          <w:p w14:paraId="7F78955E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Jul</w:t>
            </w:r>
          </w:p>
        </w:tc>
        <w:tc>
          <w:tcPr>
            <w:tcW w:w="900" w:type="dxa"/>
          </w:tcPr>
          <w:p w14:paraId="500742D0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Q3</w:t>
            </w:r>
          </w:p>
          <w:p w14:paraId="419B1595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Aug</w:t>
            </w:r>
          </w:p>
        </w:tc>
        <w:tc>
          <w:tcPr>
            <w:tcW w:w="899" w:type="dxa"/>
          </w:tcPr>
          <w:p w14:paraId="7597BDCE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Q3</w:t>
            </w:r>
          </w:p>
          <w:p w14:paraId="59598F61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Sept</w:t>
            </w:r>
          </w:p>
        </w:tc>
        <w:tc>
          <w:tcPr>
            <w:tcW w:w="900" w:type="dxa"/>
          </w:tcPr>
          <w:p w14:paraId="5BDE6CB4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Q4</w:t>
            </w:r>
          </w:p>
          <w:p w14:paraId="7EFD27E1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Oct</w:t>
            </w:r>
          </w:p>
        </w:tc>
        <w:tc>
          <w:tcPr>
            <w:tcW w:w="899" w:type="dxa"/>
          </w:tcPr>
          <w:p w14:paraId="50EFD18E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Q4</w:t>
            </w:r>
          </w:p>
          <w:p w14:paraId="1B47274E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Nov</w:t>
            </w:r>
          </w:p>
        </w:tc>
        <w:tc>
          <w:tcPr>
            <w:tcW w:w="900" w:type="dxa"/>
          </w:tcPr>
          <w:p w14:paraId="13BB9256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Q4</w:t>
            </w:r>
          </w:p>
          <w:p w14:paraId="1DE9AD29" w14:textId="77777777" w:rsidR="000D5185" w:rsidRPr="00A237E0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Dec</w:t>
            </w:r>
          </w:p>
        </w:tc>
      </w:tr>
      <w:tr w:rsidR="000D5185" w:rsidRPr="00A237E0" w14:paraId="122C41C6" w14:textId="77777777" w:rsidTr="008C4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shd w:val="clear" w:color="auto" w:fill="auto"/>
          </w:tcPr>
          <w:p w14:paraId="50DC3F31" w14:textId="77777777" w:rsidR="000D5185" w:rsidRPr="00A237E0" w:rsidRDefault="000D5185" w:rsidP="005A5E5B">
            <w:pPr>
              <w:pStyle w:val="TableText-calibri10"/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2C7120DB" w14:textId="77777777" w:rsidR="000D5185" w:rsidRPr="00A237E0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899" w:type="dxa"/>
            <w:shd w:val="clear" w:color="auto" w:fill="auto"/>
          </w:tcPr>
          <w:p w14:paraId="0B06342C" w14:textId="77777777" w:rsidR="000D5185" w:rsidRPr="00A237E0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080C41D2" w14:textId="77777777" w:rsidR="000D5185" w:rsidRPr="00A237E0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899" w:type="dxa"/>
            <w:shd w:val="clear" w:color="auto" w:fill="auto"/>
          </w:tcPr>
          <w:p w14:paraId="5945D3DA" w14:textId="77777777" w:rsidR="000D5185" w:rsidRPr="00A237E0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66DD45BC" w14:textId="77777777" w:rsidR="000D5185" w:rsidRPr="00A237E0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899" w:type="dxa"/>
            <w:shd w:val="clear" w:color="auto" w:fill="auto"/>
          </w:tcPr>
          <w:p w14:paraId="51C91A95" w14:textId="77777777" w:rsidR="000D5185" w:rsidRPr="00A237E0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2B0DA570" w14:textId="77777777" w:rsidR="000D5185" w:rsidRPr="00A237E0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899" w:type="dxa"/>
            <w:shd w:val="clear" w:color="auto" w:fill="auto"/>
          </w:tcPr>
          <w:p w14:paraId="45909553" w14:textId="77777777" w:rsidR="000D5185" w:rsidRPr="00A237E0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56BD709C" w14:textId="77777777" w:rsidR="000D5185" w:rsidRPr="00A237E0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899" w:type="dxa"/>
            <w:shd w:val="clear" w:color="auto" w:fill="auto"/>
          </w:tcPr>
          <w:p w14:paraId="3C95FA3F" w14:textId="77777777" w:rsidR="000D5185" w:rsidRPr="00A237E0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60AE1A1A" w14:textId="77777777" w:rsidR="000D5185" w:rsidRPr="00A237E0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</w:tbl>
    <w:p w14:paraId="31E42423" w14:textId="35B6E811" w:rsidR="001B5030" w:rsidRPr="00A237E0" w:rsidRDefault="001B5030" w:rsidP="001B5030">
      <w:pPr>
        <w:rPr>
          <w:rFonts w:ascii="Tahoma" w:hAnsi="Tahoma" w:cs="Tahoma"/>
          <w:color w:val="003865" w:themeColor="text1"/>
          <w:sz w:val="28"/>
        </w:rPr>
      </w:pPr>
    </w:p>
    <w:p w14:paraId="184B26A3" w14:textId="77777777" w:rsidR="00AA6D85" w:rsidRPr="00A237E0" w:rsidRDefault="00AA6D85" w:rsidP="00AA6D85">
      <w:pPr>
        <w:pStyle w:val="TableFigureTitle"/>
        <w:rPr>
          <w:rFonts w:ascii="Tahoma" w:hAnsi="Tahoma" w:cs="Tahoma"/>
        </w:rPr>
      </w:pPr>
      <w:r w:rsidRPr="00A237E0">
        <w:rPr>
          <w:rFonts w:ascii="Tahoma" w:hAnsi="Tahoma" w:cs="Tahoma"/>
        </w:rPr>
        <w:t xml:space="preserve">Training and Exercise Schedule </w:t>
      </w:r>
      <w:r w:rsidR="008C4366" w:rsidRPr="00A237E0">
        <w:rPr>
          <w:rFonts w:ascii="Tahoma" w:hAnsi="Tahoma" w:cs="Tahoma"/>
        </w:rPr>
        <w:t>2025</w:t>
      </w:r>
    </w:p>
    <w:tbl>
      <w:tblPr>
        <w:tblStyle w:val="MDHstyle"/>
        <w:tblW w:w="5000" w:type="pct"/>
        <w:tblLook w:val="04A0" w:firstRow="1" w:lastRow="0" w:firstColumn="1" w:lastColumn="0" w:noHBand="0" w:noVBand="1"/>
        <w:tblDescription w:val="Table"/>
      </w:tblPr>
      <w:tblGrid>
        <w:gridCol w:w="899"/>
        <w:gridCol w:w="900"/>
        <w:gridCol w:w="899"/>
        <w:gridCol w:w="900"/>
        <w:gridCol w:w="899"/>
        <w:gridCol w:w="900"/>
        <w:gridCol w:w="899"/>
        <w:gridCol w:w="900"/>
        <w:gridCol w:w="899"/>
        <w:gridCol w:w="900"/>
        <w:gridCol w:w="899"/>
        <w:gridCol w:w="900"/>
      </w:tblGrid>
      <w:tr w:rsidR="00AA6D85" w:rsidRPr="00A237E0" w14:paraId="01FF6BDF" w14:textId="77777777" w:rsidTr="005A5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</w:tcPr>
          <w:p w14:paraId="1615FF7A" w14:textId="77777777" w:rsidR="00AA6D85" w:rsidRPr="00A237E0" w:rsidRDefault="00AA6D85" w:rsidP="005A5E5B">
            <w:pPr>
              <w:pStyle w:val="TableText-calibri1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Q1</w:t>
            </w:r>
          </w:p>
          <w:p w14:paraId="64F6B100" w14:textId="77777777" w:rsidR="00AA6D85" w:rsidRPr="00A237E0" w:rsidRDefault="00AA6D85" w:rsidP="005A5E5B">
            <w:pPr>
              <w:pStyle w:val="TableText-calibri1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Jan</w:t>
            </w:r>
          </w:p>
        </w:tc>
        <w:tc>
          <w:tcPr>
            <w:tcW w:w="900" w:type="dxa"/>
          </w:tcPr>
          <w:p w14:paraId="66F14A5A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Q1</w:t>
            </w:r>
          </w:p>
          <w:p w14:paraId="51BE5A7A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Feb</w:t>
            </w:r>
          </w:p>
        </w:tc>
        <w:tc>
          <w:tcPr>
            <w:tcW w:w="899" w:type="dxa"/>
          </w:tcPr>
          <w:p w14:paraId="0EA1D6DC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Q1</w:t>
            </w:r>
          </w:p>
          <w:p w14:paraId="71BC75E8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Mar</w:t>
            </w:r>
          </w:p>
        </w:tc>
        <w:tc>
          <w:tcPr>
            <w:tcW w:w="900" w:type="dxa"/>
          </w:tcPr>
          <w:p w14:paraId="66044A21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Q2</w:t>
            </w:r>
          </w:p>
          <w:p w14:paraId="4D9CAFC6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Apr</w:t>
            </w:r>
          </w:p>
        </w:tc>
        <w:tc>
          <w:tcPr>
            <w:tcW w:w="899" w:type="dxa"/>
          </w:tcPr>
          <w:p w14:paraId="0F102C54" w14:textId="77777777" w:rsidR="00AA6D85" w:rsidRPr="00A237E0" w:rsidRDefault="009C5BE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</w:t>
            </w:r>
            <w:r w:rsidR="00AA6D85" w:rsidRPr="00A237E0">
              <w:rPr>
                <w:rFonts w:ascii="Tahoma" w:hAnsi="Tahoma" w:cs="Tahoma"/>
              </w:rPr>
              <w:t>2</w:t>
            </w:r>
          </w:p>
          <w:p w14:paraId="7A814D7B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May</w:t>
            </w:r>
          </w:p>
        </w:tc>
        <w:tc>
          <w:tcPr>
            <w:tcW w:w="900" w:type="dxa"/>
          </w:tcPr>
          <w:p w14:paraId="4D866603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Q2</w:t>
            </w:r>
          </w:p>
          <w:p w14:paraId="38046485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Jun</w:t>
            </w:r>
          </w:p>
        </w:tc>
        <w:tc>
          <w:tcPr>
            <w:tcW w:w="899" w:type="dxa"/>
          </w:tcPr>
          <w:p w14:paraId="1B911D95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Q3</w:t>
            </w:r>
          </w:p>
          <w:p w14:paraId="292899BF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Jul</w:t>
            </w:r>
          </w:p>
        </w:tc>
        <w:tc>
          <w:tcPr>
            <w:tcW w:w="900" w:type="dxa"/>
          </w:tcPr>
          <w:p w14:paraId="159F0C35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Q3</w:t>
            </w:r>
          </w:p>
          <w:p w14:paraId="11A3FC3D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Aug</w:t>
            </w:r>
          </w:p>
        </w:tc>
        <w:tc>
          <w:tcPr>
            <w:tcW w:w="899" w:type="dxa"/>
          </w:tcPr>
          <w:p w14:paraId="5B105F5D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Q3</w:t>
            </w:r>
          </w:p>
          <w:p w14:paraId="1E275D43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Sept</w:t>
            </w:r>
          </w:p>
        </w:tc>
        <w:tc>
          <w:tcPr>
            <w:tcW w:w="900" w:type="dxa"/>
          </w:tcPr>
          <w:p w14:paraId="67318B16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Q4</w:t>
            </w:r>
          </w:p>
          <w:p w14:paraId="72B1AA39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Oct</w:t>
            </w:r>
          </w:p>
        </w:tc>
        <w:tc>
          <w:tcPr>
            <w:tcW w:w="899" w:type="dxa"/>
          </w:tcPr>
          <w:p w14:paraId="24DC47BE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Q4</w:t>
            </w:r>
          </w:p>
          <w:p w14:paraId="31B90164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Nov</w:t>
            </w:r>
          </w:p>
        </w:tc>
        <w:tc>
          <w:tcPr>
            <w:tcW w:w="900" w:type="dxa"/>
          </w:tcPr>
          <w:p w14:paraId="21772A1A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Q4</w:t>
            </w:r>
          </w:p>
          <w:p w14:paraId="7396F9F0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Dec</w:t>
            </w:r>
          </w:p>
        </w:tc>
      </w:tr>
      <w:tr w:rsidR="00AA6D85" w:rsidRPr="00A237E0" w14:paraId="2F7E45FC" w14:textId="77777777" w:rsidTr="008C4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shd w:val="clear" w:color="auto" w:fill="auto"/>
          </w:tcPr>
          <w:p w14:paraId="3ED9EAE8" w14:textId="77777777" w:rsidR="00AA6D85" w:rsidRPr="00A237E0" w:rsidRDefault="00AA6D85" w:rsidP="008C4366">
            <w:pPr>
              <w:pStyle w:val="TableText-calibri10"/>
              <w:jc w:val="left"/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49159628" w14:textId="77777777" w:rsidR="00AA6D85" w:rsidRPr="00A237E0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899" w:type="dxa"/>
            <w:shd w:val="clear" w:color="auto" w:fill="auto"/>
          </w:tcPr>
          <w:p w14:paraId="5C2E5F23" w14:textId="77777777" w:rsidR="00AA6D85" w:rsidRPr="00A237E0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7A049D0D" w14:textId="77777777" w:rsidR="00AA6D85" w:rsidRPr="00A237E0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899" w:type="dxa"/>
            <w:shd w:val="clear" w:color="auto" w:fill="auto"/>
          </w:tcPr>
          <w:p w14:paraId="1E09E5AC" w14:textId="77777777" w:rsidR="00AA6D85" w:rsidRPr="00A237E0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7CBCCB53" w14:textId="77777777" w:rsidR="00AA6D85" w:rsidRPr="00A237E0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899" w:type="dxa"/>
            <w:shd w:val="clear" w:color="auto" w:fill="auto"/>
          </w:tcPr>
          <w:p w14:paraId="71D1392B" w14:textId="77777777" w:rsidR="00AA6D85" w:rsidRPr="00A237E0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028B16F1" w14:textId="77777777" w:rsidR="00AA6D85" w:rsidRPr="00A237E0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899" w:type="dxa"/>
            <w:shd w:val="clear" w:color="auto" w:fill="auto"/>
          </w:tcPr>
          <w:p w14:paraId="2CFBD9D1" w14:textId="77777777" w:rsidR="00AA6D85" w:rsidRPr="00A237E0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54DFFE98" w14:textId="77777777" w:rsidR="00AA6D85" w:rsidRPr="00A237E0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899" w:type="dxa"/>
            <w:shd w:val="clear" w:color="auto" w:fill="auto"/>
          </w:tcPr>
          <w:p w14:paraId="3036EBA1" w14:textId="77777777" w:rsidR="00AA6D85" w:rsidRPr="00A237E0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45FA543B" w14:textId="77777777" w:rsidR="00AA6D85" w:rsidRPr="00A237E0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</w:tbl>
    <w:p w14:paraId="1A4F9344" w14:textId="77777777" w:rsidR="00AA6D85" w:rsidRPr="00A237E0" w:rsidRDefault="00AA6D85" w:rsidP="00AA6D85">
      <w:pPr>
        <w:pStyle w:val="TableFigureTitle"/>
        <w:rPr>
          <w:rFonts w:ascii="Tahoma" w:hAnsi="Tahoma" w:cs="Tahoma"/>
        </w:rPr>
      </w:pPr>
      <w:r w:rsidRPr="00A237E0">
        <w:rPr>
          <w:rFonts w:ascii="Tahoma" w:hAnsi="Tahoma" w:cs="Tahoma"/>
        </w:rPr>
        <w:t xml:space="preserve">Training and Exercise Schedule </w:t>
      </w:r>
      <w:r w:rsidR="008C4366" w:rsidRPr="00A237E0">
        <w:rPr>
          <w:rFonts w:ascii="Tahoma" w:hAnsi="Tahoma" w:cs="Tahoma"/>
        </w:rPr>
        <w:t>2026</w:t>
      </w:r>
    </w:p>
    <w:tbl>
      <w:tblPr>
        <w:tblStyle w:val="MDHstyle"/>
        <w:tblW w:w="5000" w:type="pct"/>
        <w:tblLook w:val="04A0" w:firstRow="1" w:lastRow="0" w:firstColumn="1" w:lastColumn="0" w:noHBand="0" w:noVBand="1"/>
        <w:tblDescription w:val="Table"/>
      </w:tblPr>
      <w:tblGrid>
        <w:gridCol w:w="899"/>
        <w:gridCol w:w="900"/>
        <w:gridCol w:w="899"/>
        <w:gridCol w:w="900"/>
        <w:gridCol w:w="899"/>
        <w:gridCol w:w="900"/>
        <w:gridCol w:w="899"/>
        <w:gridCol w:w="900"/>
        <w:gridCol w:w="899"/>
        <w:gridCol w:w="900"/>
        <w:gridCol w:w="899"/>
        <w:gridCol w:w="900"/>
      </w:tblGrid>
      <w:tr w:rsidR="00AA6D85" w:rsidRPr="00A237E0" w14:paraId="62EBA128" w14:textId="77777777" w:rsidTr="005A5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</w:tcPr>
          <w:p w14:paraId="79D14C73" w14:textId="77777777" w:rsidR="00AA6D85" w:rsidRPr="00A237E0" w:rsidRDefault="00AA6D85" w:rsidP="005A5E5B">
            <w:pPr>
              <w:pStyle w:val="TableText-calibri1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Q1</w:t>
            </w:r>
          </w:p>
          <w:p w14:paraId="6D6ED32F" w14:textId="77777777" w:rsidR="00AA6D85" w:rsidRPr="00A237E0" w:rsidRDefault="00AA6D85" w:rsidP="005A5E5B">
            <w:pPr>
              <w:pStyle w:val="TableText-calibri1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Jan</w:t>
            </w:r>
          </w:p>
        </w:tc>
        <w:tc>
          <w:tcPr>
            <w:tcW w:w="900" w:type="dxa"/>
          </w:tcPr>
          <w:p w14:paraId="4FA89235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Q1</w:t>
            </w:r>
          </w:p>
          <w:p w14:paraId="10FDD6E5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Feb</w:t>
            </w:r>
          </w:p>
        </w:tc>
        <w:tc>
          <w:tcPr>
            <w:tcW w:w="899" w:type="dxa"/>
          </w:tcPr>
          <w:p w14:paraId="7529C849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Q1</w:t>
            </w:r>
          </w:p>
          <w:p w14:paraId="5EF58218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Mar</w:t>
            </w:r>
          </w:p>
        </w:tc>
        <w:tc>
          <w:tcPr>
            <w:tcW w:w="900" w:type="dxa"/>
          </w:tcPr>
          <w:p w14:paraId="0B8CAA04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Q2</w:t>
            </w:r>
          </w:p>
          <w:p w14:paraId="2E630005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Apr</w:t>
            </w:r>
          </w:p>
        </w:tc>
        <w:tc>
          <w:tcPr>
            <w:tcW w:w="899" w:type="dxa"/>
          </w:tcPr>
          <w:p w14:paraId="27048BDF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Q2</w:t>
            </w:r>
          </w:p>
          <w:p w14:paraId="7476AB7F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May</w:t>
            </w:r>
          </w:p>
        </w:tc>
        <w:tc>
          <w:tcPr>
            <w:tcW w:w="900" w:type="dxa"/>
          </w:tcPr>
          <w:p w14:paraId="079E1DE7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Q2</w:t>
            </w:r>
          </w:p>
          <w:p w14:paraId="57EDD6A5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Jun</w:t>
            </w:r>
          </w:p>
        </w:tc>
        <w:tc>
          <w:tcPr>
            <w:tcW w:w="899" w:type="dxa"/>
          </w:tcPr>
          <w:p w14:paraId="5A506CD4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Q3</w:t>
            </w:r>
          </w:p>
          <w:p w14:paraId="5A6BE8A4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Jul</w:t>
            </w:r>
          </w:p>
        </w:tc>
        <w:tc>
          <w:tcPr>
            <w:tcW w:w="900" w:type="dxa"/>
          </w:tcPr>
          <w:p w14:paraId="78C8BD6E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Q3</w:t>
            </w:r>
          </w:p>
          <w:p w14:paraId="48182DB4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Aug</w:t>
            </w:r>
          </w:p>
        </w:tc>
        <w:tc>
          <w:tcPr>
            <w:tcW w:w="899" w:type="dxa"/>
          </w:tcPr>
          <w:p w14:paraId="629E3F42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Q3</w:t>
            </w:r>
          </w:p>
          <w:p w14:paraId="6BEDC441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Sept</w:t>
            </w:r>
          </w:p>
        </w:tc>
        <w:tc>
          <w:tcPr>
            <w:tcW w:w="900" w:type="dxa"/>
          </w:tcPr>
          <w:p w14:paraId="1B8EE66E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Q4</w:t>
            </w:r>
          </w:p>
          <w:p w14:paraId="542AC454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Oct</w:t>
            </w:r>
          </w:p>
        </w:tc>
        <w:tc>
          <w:tcPr>
            <w:tcW w:w="899" w:type="dxa"/>
          </w:tcPr>
          <w:p w14:paraId="07BAB777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Q4</w:t>
            </w:r>
          </w:p>
          <w:p w14:paraId="211D07C1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Nov</w:t>
            </w:r>
          </w:p>
        </w:tc>
        <w:tc>
          <w:tcPr>
            <w:tcW w:w="900" w:type="dxa"/>
          </w:tcPr>
          <w:p w14:paraId="71BF4170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Q4</w:t>
            </w:r>
          </w:p>
          <w:p w14:paraId="513E6D15" w14:textId="77777777" w:rsidR="00AA6D85" w:rsidRPr="00A237E0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37E0">
              <w:rPr>
                <w:rFonts w:ascii="Tahoma" w:hAnsi="Tahoma" w:cs="Tahoma"/>
              </w:rPr>
              <w:t>Dec</w:t>
            </w:r>
          </w:p>
        </w:tc>
      </w:tr>
      <w:tr w:rsidR="00AA6D85" w:rsidRPr="00A237E0" w14:paraId="362795CC" w14:textId="77777777" w:rsidTr="008C4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shd w:val="clear" w:color="auto" w:fill="auto"/>
          </w:tcPr>
          <w:p w14:paraId="04927645" w14:textId="77777777" w:rsidR="00AA6D85" w:rsidRPr="00A237E0" w:rsidRDefault="00AA6D85" w:rsidP="005A5E5B">
            <w:pPr>
              <w:pStyle w:val="TableText-calibri10"/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01CFD66A" w14:textId="77777777" w:rsidR="00AA6D85" w:rsidRPr="00A237E0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899" w:type="dxa"/>
            <w:shd w:val="clear" w:color="auto" w:fill="auto"/>
          </w:tcPr>
          <w:p w14:paraId="1D614D78" w14:textId="77777777" w:rsidR="00AA6D85" w:rsidRPr="00A237E0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38E5A779" w14:textId="77777777" w:rsidR="00AA6D85" w:rsidRPr="00A237E0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899" w:type="dxa"/>
            <w:shd w:val="clear" w:color="auto" w:fill="auto"/>
          </w:tcPr>
          <w:p w14:paraId="5D56A43F" w14:textId="77777777" w:rsidR="00AA6D85" w:rsidRPr="00A237E0" w:rsidRDefault="00AA6D85" w:rsidP="008C4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5FE7F62D" w14:textId="77777777" w:rsidR="00AA6D85" w:rsidRPr="00A237E0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899" w:type="dxa"/>
            <w:shd w:val="clear" w:color="auto" w:fill="auto"/>
          </w:tcPr>
          <w:p w14:paraId="60DC0EC3" w14:textId="77777777" w:rsidR="00AA6D85" w:rsidRPr="00A237E0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752F36B0" w14:textId="77777777" w:rsidR="00AA6D85" w:rsidRPr="00A237E0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899" w:type="dxa"/>
            <w:shd w:val="clear" w:color="auto" w:fill="auto"/>
          </w:tcPr>
          <w:p w14:paraId="2F51F4B3" w14:textId="77777777" w:rsidR="00AA6D85" w:rsidRPr="00A237E0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76254D1E" w14:textId="77777777" w:rsidR="00AA6D85" w:rsidRPr="00A237E0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899" w:type="dxa"/>
            <w:shd w:val="clear" w:color="auto" w:fill="auto"/>
          </w:tcPr>
          <w:p w14:paraId="100C6CCA" w14:textId="77777777" w:rsidR="00AA6D85" w:rsidRPr="00A237E0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47B642A5" w14:textId="77777777" w:rsidR="00AA6D85" w:rsidRPr="00A237E0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</w:tbl>
    <w:p w14:paraId="27AA957E" w14:textId="77777777" w:rsidR="00CC4911" w:rsidRPr="00A237E0" w:rsidRDefault="00CC4911" w:rsidP="001B5030">
      <w:pPr>
        <w:pStyle w:val="Toobtainthisinfo"/>
        <w:rPr>
          <w:rFonts w:ascii="Tahoma" w:hAnsi="Tahoma" w:cs="Tahoma"/>
        </w:rPr>
      </w:pPr>
    </w:p>
    <w:sectPr w:rsidR="00CC4911" w:rsidRPr="00A237E0" w:rsidSect="00AA6D85">
      <w:headerReference w:type="default" r:id="rId11"/>
      <w:footerReference w:type="default" r:id="rId12"/>
      <w:headerReference w:type="first" r:id="rId13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BCBD0" w14:textId="77777777" w:rsidR="00134FC4" w:rsidRDefault="00134FC4" w:rsidP="00D36495">
      <w:r>
        <w:separator/>
      </w:r>
    </w:p>
  </w:endnote>
  <w:endnote w:type="continuationSeparator" w:id="0">
    <w:p w14:paraId="2872C8E5" w14:textId="77777777" w:rsidR="00134FC4" w:rsidRDefault="00134FC4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6707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4076D9" w14:textId="7FE15E4D" w:rsidR="00A237E0" w:rsidRDefault="00A237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0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BCDC00" w14:textId="6BB3EAB8" w:rsidR="000F7548" w:rsidRDefault="000F75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11DF8" w14:textId="77777777" w:rsidR="00134FC4" w:rsidRDefault="00134FC4" w:rsidP="00D36495">
      <w:r>
        <w:separator/>
      </w:r>
    </w:p>
  </w:footnote>
  <w:footnote w:type="continuationSeparator" w:id="0">
    <w:p w14:paraId="54270547" w14:textId="77777777" w:rsidR="00134FC4" w:rsidRDefault="00134FC4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D5990" w14:textId="77777777" w:rsidR="00782710" w:rsidRPr="00AA6D85" w:rsidRDefault="00AA6D85" w:rsidP="00AA6D85">
    <w:pPr>
      <w:pStyle w:val="Header"/>
    </w:pPr>
    <w:r>
      <w:t>Multi-year planning, training, and exercise plan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84A15" w14:textId="66E1CA2A" w:rsidR="00415420" w:rsidRDefault="001720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68FB68" wp14:editId="2416D904">
              <wp:simplePos x="0" y="0"/>
              <wp:positionH relativeFrom="column">
                <wp:posOffset>-381000</wp:posOffset>
              </wp:positionH>
              <wp:positionV relativeFrom="paragraph">
                <wp:posOffset>167640</wp:posOffset>
              </wp:positionV>
              <wp:extent cx="2873432" cy="237953"/>
              <wp:effectExtent l="0" t="0" r="3175" b="0"/>
              <wp:wrapNone/>
              <wp:docPr id="11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3432" cy="23795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57C3A7" w14:textId="77777777" w:rsidR="00172027" w:rsidRDefault="00172027" w:rsidP="0017202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0070C0"/>
                              <w:sz w:val="18"/>
                              <w:szCs w:val="18"/>
                            </w:rPr>
                            <w:t>[For LTC RISE Program Participants Use Only]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type w14:anchorId="2968FB68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left:0;text-align:left;margin-left:-30pt;margin-top:13.2pt;width:226.2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" fillcolor="white [3201]" stroked="f">
              <v:textbox>
                <w:txbxContent>
                  <w:p w14:paraId="4757C3A7" w14:textId="77777777" w:rsidR="00172027" w:rsidRDefault="00172027" w:rsidP="00172027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70C0"/>
                        <w:sz w:val="18"/>
                        <w:szCs w:val="18"/>
                      </w:rPr>
                      <w:t>[For LTC RISE Program Participants Use Only]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4C5218EE" wp14:editId="09BF58EA">
          <wp:simplePos x="0" y="0"/>
          <wp:positionH relativeFrom="column">
            <wp:posOffset>-262890</wp:posOffset>
          </wp:positionH>
          <wp:positionV relativeFrom="paragraph">
            <wp:posOffset>-147955</wp:posOffset>
          </wp:positionV>
          <wp:extent cx="1082040" cy="283134"/>
          <wp:effectExtent l="0" t="0" r="381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olve-logo-notag-transparent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283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6" w15:restartNumberingAfterBreak="0">
    <w:nsid w:val="40082C40"/>
    <w:multiLevelType w:val="multilevel"/>
    <w:tmpl w:val="B364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744B49"/>
    <w:multiLevelType w:val="multilevel"/>
    <w:tmpl w:val="DCD4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FA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3E2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185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4FC4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027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26D7"/>
    <w:rsid w:val="001B5030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7672A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3C8F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B2E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2DF2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420"/>
    <w:rsid w:val="00415647"/>
    <w:rsid w:val="00415E16"/>
    <w:rsid w:val="00415FC0"/>
    <w:rsid w:val="004168C9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9E8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366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A9A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0D5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5BE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4EFA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37E0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6D8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17E63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52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AE0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165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5D61C2"/>
  <w15:docId w15:val="{0828C672-C761-487D-B3F0-AC619F38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6D85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1B5030"/>
    <w:pPr>
      <w:keepNext/>
      <w:keepLines/>
      <w:spacing w:before="36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1B5030"/>
    <w:rPr>
      <w:rFonts w:eastAsiaTheme="majorEastAsia" w:cstheme="majorBidi"/>
      <w:b/>
      <w:color w:val="003865" w:themeColor="text1"/>
      <w:spacing w:val="-2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9C5BE5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9C5BE5"/>
    <w:pPr>
      <w:spacing w:before="12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9C5BE5"/>
    <w:pPr>
      <w:spacing w:before="40" w:after="40" w:line="200" w:lineRule="exact"/>
      <w:jc w:val="center"/>
    </w:pPr>
    <w:rPr>
      <w:rFonts w:asciiTheme="minorHAnsi" w:hAnsiTheme="minorHAnsi"/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9C5BE5"/>
    <w:pPr>
      <w:pBdr>
        <w:top w:val="single" w:sz="4" w:space="5" w:color="98D1FF" w:themeColor="text1" w:themeTint="40"/>
        <w:left w:val="single" w:sz="4" w:space="5" w:color="98D1FF" w:themeColor="text1" w:themeTint="40"/>
        <w:bottom w:val="single" w:sz="4" w:space="5" w:color="98D1FF" w:themeColor="text1" w:themeTint="40"/>
        <w:right w:val="single" w:sz="4" w:space="5" w:color="98D1FF" w:themeColor="text1" w:themeTint="40"/>
      </w:pBdr>
      <w:shd w:val="clear" w:color="auto" w:fill="98D1FF" w:themeFill="text1" w:themeFillTint="40"/>
      <w:ind w:left="144" w:right="9792"/>
    </w:pPr>
  </w:style>
  <w:style w:type="paragraph" w:customStyle="1" w:styleId="ParagraphBackground2">
    <w:name w:val="Paragraph Background 2"/>
    <w:basedOn w:val="ParagraphBackground"/>
    <w:uiPriority w:val="1"/>
    <w:qFormat/>
    <w:rsid w:val="000D5185"/>
    <w:pPr>
      <w:pBdr>
        <w:top w:val="single" w:sz="4" w:space="5" w:color="C9EE9D" w:themeColor="accent2" w:themeTint="66"/>
        <w:left w:val="single" w:sz="4" w:space="5" w:color="C9EE9D" w:themeColor="accent2" w:themeTint="66"/>
        <w:bottom w:val="single" w:sz="4" w:space="5" w:color="C9EE9D" w:themeColor="accent2" w:themeTint="66"/>
        <w:right w:val="single" w:sz="4" w:space="5" w:color="C9EE9D" w:themeColor="accent2" w:themeTint="66"/>
      </w:pBdr>
      <w:shd w:val="clear" w:color="auto" w:fill="C9EE9D" w:themeFill="accent2" w:themeFillTint="66"/>
    </w:pPr>
  </w:style>
  <w:style w:type="paragraph" w:customStyle="1" w:styleId="paragraph">
    <w:name w:val="paragraph"/>
    <w:basedOn w:val="Normal"/>
    <w:rsid w:val="0041542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415420"/>
  </w:style>
  <w:style w:type="character" w:customStyle="1" w:styleId="eop">
    <w:name w:val="eop"/>
    <w:basedOn w:val="DefaultParagraphFont"/>
    <w:rsid w:val="00415420"/>
  </w:style>
  <w:style w:type="paragraph" w:styleId="NormalWeb">
    <w:name w:val="Normal (Web)"/>
    <w:basedOn w:val="Normal"/>
    <w:uiPriority w:val="99"/>
    <w:semiHidden/>
    <w:unhideWhenUsed/>
    <w:locked/>
    <w:rsid w:val="0017202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lk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BD6373022A498E48AF06968E04F9" ma:contentTypeVersion="12" ma:contentTypeDescription="Create a new document." ma:contentTypeScope="" ma:versionID="2884f8f3663e6d39885656c07e1b02bb">
  <xsd:schema xmlns:xsd="http://www.w3.org/2001/XMLSchema" xmlns:xs="http://www.w3.org/2001/XMLSchema" xmlns:p="http://schemas.microsoft.com/office/2006/metadata/properties" xmlns:ns2="6c413e04-2752-41f3-925e-3ad5f19bf4de" xmlns:ns3="0de0ea63-3d7e-465e-b3ad-3b4cc1081bfa" targetNamespace="http://schemas.microsoft.com/office/2006/metadata/properties" ma:root="true" ma:fieldsID="e52aadbd077da2f5e6c2b5072ea08ed8" ns2:_="" ns3:_="">
    <xsd:import namespace="6c413e04-2752-41f3-925e-3ad5f19bf4de"/>
    <xsd:import namespace="0de0ea63-3d7e-465e-b3ad-3b4cc1081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13e04-2752-41f3-925e-3ad5f19bf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0ea63-3d7e-465e-b3ad-3b4cc1081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C5FE8-4869-4691-A4D4-04E3B004CC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F6410-8411-4D31-8233-818EFACB9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72453B-0294-43AC-986E-8C20337FC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13e04-2752-41f3-925e-3ad5f19bf4de"/>
    <ds:schemaRef ds:uri="0de0ea63-3d7e-465e-b3ad-3b4cc1081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B7728A-D0E4-4FA1-BD85-699AC54D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Document.dotx</Template>
  <TotalTime>2</TotalTime>
  <Pages>3</Pages>
  <Words>391</Words>
  <Characters>2232</Characters>
  <Application>Microsoft Office Word</Application>
  <DocSecurity>0</DocSecurity>
  <Lines>18</Lines>
  <Paragraphs>5</Paragraphs>
  <ScaleCrop>false</ScaleCrop>
  <Company>Minnesota Department of Health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Multi-year planning, training, and exercise plan template</dc:title>
  <dc:subject>Multi-year planning, training, and exercise plan template sample</dc:subject>
  <dc:creator>Minnesota Dept. of Health</dc:creator>
  <cp:keywords/>
  <dc:description/>
  <cp:lastModifiedBy>Mary Akyol</cp:lastModifiedBy>
  <cp:revision>5</cp:revision>
  <cp:lastPrinted>2016-12-14T18:03:00Z</cp:lastPrinted>
  <dcterms:created xsi:type="dcterms:W3CDTF">2022-03-17T14:34:00Z</dcterms:created>
  <dcterms:modified xsi:type="dcterms:W3CDTF">2022-05-12T14:20:00Z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0x0101000488BD6373022A498E48AF06968E04F9</vt:lpwstr>
  </property>
</Properties>
</file>